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76A84E" w14:textId="29148462" w:rsidR="001B3792" w:rsidRPr="006B4387" w:rsidRDefault="001B3792" w:rsidP="001B3792">
      <w:pPr>
        <w:jc w:val="center"/>
        <w:rPr>
          <w:rFonts w:cstheme="minorHAnsi"/>
        </w:rPr>
      </w:pPr>
      <w:r w:rsidRPr="006B4387">
        <w:rPr>
          <w:rFonts w:cstheme="minorHAnsi"/>
          <w:noProof/>
        </w:rPr>
        <w:drawing>
          <wp:inline distT="0" distB="0" distL="0" distR="0" wp14:anchorId="132777D3" wp14:editId="73E25F37">
            <wp:extent cx="2598420" cy="634884"/>
            <wp:effectExtent l="0" t="0" r="0" b="0"/>
            <wp:docPr id="1" name="image1.jpeg" descr="A green letter and a percen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green letter and a percent sign&#10;&#10;Description automatically generated"/>
                    <pic:cNvPicPr/>
                  </pic:nvPicPr>
                  <pic:blipFill>
                    <a:blip r:embed="rId10" cstate="print"/>
                    <a:stretch>
                      <a:fillRect/>
                    </a:stretch>
                  </pic:blipFill>
                  <pic:spPr>
                    <a:xfrm>
                      <a:off x="0" y="0"/>
                      <a:ext cx="2613068" cy="638463"/>
                    </a:xfrm>
                    <a:prstGeom prst="rect">
                      <a:avLst/>
                    </a:prstGeom>
                  </pic:spPr>
                </pic:pic>
              </a:graphicData>
            </a:graphic>
          </wp:inline>
        </w:drawing>
      </w:r>
    </w:p>
    <w:p w14:paraId="737D9C16" w14:textId="77777777" w:rsidR="001B3792" w:rsidRPr="006B4387" w:rsidRDefault="001B3792">
      <w:pPr>
        <w:rPr>
          <w:rFonts w:cstheme="minorHAnsi"/>
        </w:rPr>
      </w:pPr>
    </w:p>
    <w:p w14:paraId="2E4DC75C" w14:textId="77777777" w:rsidR="001B3792" w:rsidRPr="0040054E" w:rsidRDefault="001B3792" w:rsidP="008A3089">
      <w:pPr>
        <w:spacing w:before="41"/>
        <w:ind w:left="2160" w:right="2392" w:firstLine="720"/>
        <w:jc w:val="center"/>
        <w:rPr>
          <w:rFonts w:cstheme="minorHAnsi"/>
          <w:b/>
          <w:sz w:val="32"/>
          <w:szCs w:val="32"/>
        </w:rPr>
      </w:pPr>
      <w:r w:rsidRPr="0040054E">
        <w:rPr>
          <w:rFonts w:cstheme="minorHAnsi"/>
          <w:b/>
          <w:sz w:val="32"/>
          <w:szCs w:val="32"/>
        </w:rPr>
        <w:t>Whistleblowing Policy</w:t>
      </w:r>
    </w:p>
    <w:p w14:paraId="065AE229" w14:textId="364A9CA1" w:rsidR="001B3792" w:rsidRPr="006B4387" w:rsidRDefault="001B3792" w:rsidP="00411B4B">
      <w:pPr>
        <w:jc w:val="center"/>
        <w:rPr>
          <w:rFonts w:cstheme="minorHAnsi"/>
          <w:b/>
          <w:bCs/>
        </w:rPr>
      </w:pPr>
    </w:p>
    <w:p w14:paraId="6DF64926" w14:textId="220D2268" w:rsidR="00C077CD" w:rsidRPr="006B4387" w:rsidRDefault="0040054E" w:rsidP="006B4387">
      <w:pPr>
        <w:pStyle w:val="BodyText"/>
        <w:spacing w:before="157"/>
        <w:ind w:right="149"/>
        <w:rPr>
          <w:rFonts w:asciiTheme="minorHAnsi" w:hAnsiTheme="minorHAnsi" w:cstheme="minorHAnsi"/>
          <w:b/>
          <w:bCs/>
          <w:spacing w:val="3"/>
          <w:sz w:val="22"/>
          <w:szCs w:val="22"/>
        </w:rPr>
      </w:pPr>
      <w:r>
        <w:rPr>
          <w:rFonts w:asciiTheme="minorHAnsi" w:hAnsiTheme="minorHAnsi" w:cstheme="minorHAnsi"/>
          <w:b/>
          <w:bCs/>
          <w:spacing w:val="3"/>
          <w:sz w:val="22"/>
          <w:szCs w:val="22"/>
        </w:rPr>
        <w:t>Policy</w:t>
      </w:r>
    </w:p>
    <w:p w14:paraId="6E082AFB" w14:textId="093C6B8A" w:rsidR="001361F4" w:rsidRPr="006B4387" w:rsidRDefault="001361F4" w:rsidP="006B4387">
      <w:pPr>
        <w:pStyle w:val="BodyText"/>
        <w:ind w:right="149"/>
        <w:rPr>
          <w:rFonts w:asciiTheme="minorHAnsi" w:hAnsiTheme="minorHAnsi" w:cstheme="minorHAnsi"/>
          <w:sz w:val="22"/>
          <w:szCs w:val="22"/>
        </w:rPr>
      </w:pPr>
      <w:r w:rsidRPr="006B4387">
        <w:rPr>
          <w:rFonts w:asciiTheme="minorHAnsi" w:hAnsiTheme="minorHAnsi" w:cstheme="minorHAnsi"/>
          <w:spacing w:val="3"/>
          <w:sz w:val="22"/>
          <w:szCs w:val="22"/>
        </w:rPr>
        <w:t xml:space="preserve">Anglican Overseas Aid (AOA) is </w:t>
      </w:r>
      <w:r w:rsidRPr="006B4387">
        <w:rPr>
          <w:rFonts w:asciiTheme="minorHAnsi" w:hAnsiTheme="minorHAnsi" w:cstheme="minorHAnsi"/>
          <w:sz w:val="22"/>
          <w:szCs w:val="22"/>
        </w:rPr>
        <w:t xml:space="preserve">committed to the highest standards of conduct and ethical </w:t>
      </w:r>
      <w:proofErr w:type="spellStart"/>
      <w:r w:rsidRPr="006B4387">
        <w:rPr>
          <w:rFonts w:asciiTheme="minorHAnsi" w:hAnsiTheme="minorHAnsi" w:cstheme="minorHAnsi"/>
          <w:sz w:val="22"/>
          <w:szCs w:val="22"/>
        </w:rPr>
        <w:t>behaviour</w:t>
      </w:r>
      <w:proofErr w:type="spellEnd"/>
      <w:r w:rsidRPr="006B4387">
        <w:rPr>
          <w:rFonts w:asciiTheme="minorHAnsi" w:hAnsiTheme="minorHAnsi" w:cstheme="minorHAnsi"/>
          <w:sz w:val="22"/>
          <w:szCs w:val="22"/>
        </w:rPr>
        <w:t xml:space="preserve"> throughout our </w:t>
      </w:r>
      <w:proofErr w:type="spellStart"/>
      <w:r w:rsidRPr="006B4387">
        <w:rPr>
          <w:rFonts w:asciiTheme="minorHAnsi" w:hAnsiTheme="minorHAnsi" w:cstheme="minorHAnsi"/>
          <w:sz w:val="22"/>
          <w:szCs w:val="22"/>
        </w:rPr>
        <w:t>organisation</w:t>
      </w:r>
      <w:proofErr w:type="spellEnd"/>
      <w:r w:rsidRPr="006B4387">
        <w:rPr>
          <w:rFonts w:asciiTheme="minorHAnsi" w:hAnsiTheme="minorHAnsi" w:cstheme="minorHAnsi"/>
          <w:sz w:val="22"/>
          <w:szCs w:val="22"/>
        </w:rPr>
        <w:t xml:space="preserve">. </w:t>
      </w:r>
      <w:r w:rsidRPr="006B4387">
        <w:rPr>
          <w:rFonts w:asciiTheme="minorHAnsi" w:hAnsiTheme="minorHAnsi" w:cstheme="minorHAnsi"/>
          <w:spacing w:val="5"/>
          <w:sz w:val="22"/>
          <w:szCs w:val="22"/>
        </w:rPr>
        <w:t xml:space="preserve">We </w:t>
      </w:r>
      <w:r w:rsidRPr="006B4387">
        <w:rPr>
          <w:rFonts w:asciiTheme="minorHAnsi" w:hAnsiTheme="minorHAnsi" w:cstheme="minorHAnsi"/>
          <w:sz w:val="22"/>
          <w:szCs w:val="22"/>
        </w:rPr>
        <w:t xml:space="preserve">are committed to promoting a culture of honest and ethical </w:t>
      </w:r>
      <w:proofErr w:type="spellStart"/>
      <w:r w:rsidRPr="006B4387">
        <w:rPr>
          <w:rFonts w:asciiTheme="minorHAnsi" w:hAnsiTheme="minorHAnsi" w:cstheme="minorHAnsi"/>
          <w:sz w:val="22"/>
          <w:szCs w:val="22"/>
        </w:rPr>
        <w:t>behaviour</w:t>
      </w:r>
      <w:proofErr w:type="spellEnd"/>
      <w:r w:rsidRPr="006B4387">
        <w:rPr>
          <w:rFonts w:asciiTheme="minorHAnsi" w:hAnsiTheme="minorHAnsi" w:cstheme="minorHAnsi"/>
          <w:sz w:val="22"/>
          <w:szCs w:val="22"/>
        </w:rPr>
        <w:t xml:space="preserve">, compliance with law and good governance that aims to achieve these commitments. People who work with us in any capacity may be the first to </w:t>
      </w:r>
      <w:proofErr w:type="spellStart"/>
      <w:r w:rsidRPr="006B4387">
        <w:rPr>
          <w:rFonts w:asciiTheme="minorHAnsi" w:hAnsiTheme="minorHAnsi" w:cstheme="minorHAnsi"/>
          <w:sz w:val="22"/>
          <w:szCs w:val="22"/>
        </w:rPr>
        <w:t>realise</w:t>
      </w:r>
      <w:proofErr w:type="spellEnd"/>
      <w:r w:rsidRPr="006B4387">
        <w:rPr>
          <w:rFonts w:asciiTheme="minorHAnsi" w:hAnsiTheme="minorHAnsi" w:cstheme="minorHAnsi"/>
          <w:sz w:val="22"/>
          <w:szCs w:val="22"/>
        </w:rPr>
        <w:t xml:space="preserve"> that there may be something seriously wrong. However, they may not wish to speak up for fear of appearing disloyal or being </w:t>
      </w:r>
      <w:proofErr w:type="spellStart"/>
      <w:r w:rsidRPr="006B4387">
        <w:rPr>
          <w:rFonts w:asciiTheme="minorHAnsi" w:hAnsiTheme="minorHAnsi" w:cstheme="minorHAnsi"/>
          <w:sz w:val="22"/>
          <w:szCs w:val="22"/>
        </w:rPr>
        <w:t>victimised</w:t>
      </w:r>
      <w:proofErr w:type="spellEnd"/>
      <w:r w:rsidRPr="006B4387">
        <w:rPr>
          <w:rFonts w:asciiTheme="minorHAnsi" w:hAnsiTheme="minorHAnsi" w:cstheme="minorHAnsi"/>
          <w:sz w:val="22"/>
          <w:szCs w:val="22"/>
        </w:rPr>
        <w:t xml:space="preserve"> or subject to retaliation</w:t>
      </w:r>
      <w:r w:rsidRPr="006B4387">
        <w:rPr>
          <w:rFonts w:asciiTheme="minorHAnsi" w:hAnsiTheme="minorHAnsi" w:cstheme="minorHAnsi"/>
          <w:spacing w:val="-31"/>
          <w:sz w:val="22"/>
          <w:szCs w:val="22"/>
        </w:rPr>
        <w:t xml:space="preserve"> </w:t>
      </w:r>
      <w:r w:rsidRPr="006B4387">
        <w:rPr>
          <w:rFonts w:asciiTheme="minorHAnsi" w:hAnsiTheme="minorHAnsi" w:cstheme="minorHAnsi"/>
          <w:sz w:val="22"/>
          <w:szCs w:val="22"/>
        </w:rPr>
        <w:t>for reporting wrongdoing.</w:t>
      </w:r>
    </w:p>
    <w:p w14:paraId="6DA86D96" w14:textId="3830ABD1" w:rsidR="001361F4" w:rsidRPr="006B4387" w:rsidRDefault="001361F4" w:rsidP="00522CA0">
      <w:pPr>
        <w:pStyle w:val="BodyText"/>
        <w:spacing w:before="160"/>
        <w:ind w:right="260"/>
        <w:rPr>
          <w:rFonts w:asciiTheme="minorHAnsi" w:hAnsiTheme="minorHAnsi" w:cstheme="minorHAnsi"/>
          <w:sz w:val="22"/>
          <w:szCs w:val="22"/>
        </w:rPr>
      </w:pPr>
      <w:r w:rsidRPr="006B4387">
        <w:rPr>
          <w:rFonts w:asciiTheme="minorHAnsi" w:hAnsiTheme="minorHAnsi" w:cstheme="minorHAnsi"/>
          <w:sz w:val="22"/>
          <w:szCs w:val="22"/>
        </w:rPr>
        <w:t xml:space="preserve">We encourage the reporting of any instances of misconduct, wrongdoing or impropriety, or unsatisfactory circumstances in relation to us, and we provide protections and have processes in place so that those who make disclosures </w:t>
      </w:r>
      <w:proofErr w:type="gramStart"/>
      <w:r w:rsidRPr="006B4387">
        <w:rPr>
          <w:rFonts w:asciiTheme="minorHAnsi" w:hAnsiTheme="minorHAnsi" w:cstheme="minorHAnsi"/>
          <w:sz w:val="22"/>
          <w:szCs w:val="22"/>
        </w:rPr>
        <w:t>and also</w:t>
      </w:r>
      <w:proofErr w:type="gramEnd"/>
      <w:r w:rsidRPr="006B4387">
        <w:rPr>
          <w:rFonts w:asciiTheme="minorHAnsi" w:hAnsiTheme="minorHAnsi" w:cstheme="minorHAnsi"/>
          <w:sz w:val="22"/>
          <w:szCs w:val="22"/>
        </w:rPr>
        <w:t xml:space="preserve"> those who are the subject of or mentioned in disclosures are supported. </w:t>
      </w:r>
    </w:p>
    <w:p w14:paraId="5F18CAB3" w14:textId="77777777" w:rsidR="004C5D1E" w:rsidRPr="006B4387" w:rsidRDefault="004C5D1E" w:rsidP="004C5D1E">
      <w:pPr>
        <w:pStyle w:val="BodyText"/>
        <w:spacing w:before="160"/>
        <w:ind w:right="260"/>
        <w:rPr>
          <w:rFonts w:asciiTheme="minorHAnsi" w:hAnsiTheme="minorHAnsi" w:cstheme="minorHAnsi"/>
          <w:sz w:val="22"/>
          <w:szCs w:val="22"/>
        </w:rPr>
      </w:pPr>
      <w:r w:rsidRPr="006B4387">
        <w:rPr>
          <w:rFonts w:asciiTheme="minorHAnsi" w:hAnsiTheme="minorHAnsi" w:cstheme="minorHAnsi"/>
          <w:sz w:val="22"/>
          <w:szCs w:val="22"/>
        </w:rPr>
        <w:t>This Policy applies to all activities and services provided by the organisation and applies to all Board members, staff, partners, contractors and volunteers of AOA. The Policy also applies to supporters and prospective supporters visiting AOA programs.</w:t>
      </w:r>
    </w:p>
    <w:p w14:paraId="6D0C9F1F" w14:textId="37EE0FD6" w:rsidR="00C077CD" w:rsidRPr="006B4387" w:rsidRDefault="00C077CD" w:rsidP="006B4387">
      <w:pPr>
        <w:pStyle w:val="BodyText"/>
        <w:spacing w:before="160"/>
        <w:ind w:right="260"/>
        <w:rPr>
          <w:rFonts w:asciiTheme="minorHAnsi" w:hAnsiTheme="minorHAnsi" w:cstheme="minorHAnsi"/>
          <w:b/>
          <w:bCs/>
          <w:sz w:val="22"/>
          <w:szCs w:val="22"/>
        </w:rPr>
      </w:pPr>
      <w:r w:rsidRPr="006B4387">
        <w:rPr>
          <w:rFonts w:asciiTheme="minorHAnsi" w:hAnsiTheme="minorHAnsi" w:cstheme="minorHAnsi"/>
          <w:b/>
          <w:bCs/>
          <w:sz w:val="22"/>
          <w:szCs w:val="22"/>
        </w:rPr>
        <w:t xml:space="preserve">AOA’s </w:t>
      </w:r>
      <w:r w:rsidR="00522CA0" w:rsidRPr="006B4387">
        <w:rPr>
          <w:rFonts w:asciiTheme="minorHAnsi" w:hAnsiTheme="minorHAnsi" w:cstheme="minorHAnsi"/>
          <w:b/>
          <w:bCs/>
          <w:sz w:val="22"/>
          <w:szCs w:val="22"/>
        </w:rPr>
        <w:t xml:space="preserve">Assurances / Commitments </w:t>
      </w:r>
      <w:r w:rsidRPr="006B4387">
        <w:rPr>
          <w:rFonts w:asciiTheme="minorHAnsi" w:hAnsiTheme="minorHAnsi" w:cstheme="minorHAnsi"/>
          <w:b/>
          <w:bCs/>
          <w:sz w:val="22"/>
          <w:szCs w:val="22"/>
        </w:rPr>
        <w:t xml:space="preserve"> </w:t>
      </w:r>
    </w:p>
    <w:p w14:paraId="12B51811" w14:textId="77777777" w:rsidR="003E7D0E" w:rsidRDefault="00630008" w:rsidP="00641AD7">
      <w:pPr>
        <w:pStyle w:val="BodyText"/>
        <w:ind w:right="149"/>
        <w:rPr>
          <w:rFonts w:asciiTheme="minorHAnsi" w:hAnsiTheme="minorHAnsi" w:cstheme="minorHAnsi"/>
          <w:sz w:val="22"/>
          <w:szCs w:val="22"/>
        </w:rPr>
      </w:pPr>
      <w:r>
        <w:rPr>
          <w:rFonts w:asciiTheme="minorHAnsi" w:hAnsiTheme="minorHAnsi" w:cstheme="minorHAnsi"/>
          <w:sz w:val="22"/>
          <w:szCs w:val="22"/>
        </w:rPr>
        <w:t xml:space="preserve">We encourage any person </w:t>
      </w:r>
      <w:r w:rsidR="00BD2FA5">
        <w:rPr>
          <w:rFonts w:asciiTheme="minorHAnsi" w:hAnsiTheme="minorHAnsi" w:cstheme="minorHAnsi"/>
          <w:sz w:val="22"/>
          <w:szCs w:val="22"/>
        </w:rPr>
        <w:t>who has concerns on reasonable grounds about any AOA People, or AOA as an organisation</w:t>
      </w:r>
      <w:r w:rsidR="00D4460E">
        <w:rPr>
          <w:rFonts w:asciiTheme="minorHAnsi" w:hAnsiTheme="minorHAnsi" w:cstheme="minorHAnsi"/>
          <w:sz w:val="22"/>
          <w:szCs w:val="22"/>
        </w:rPr>
        <w:t>, to make a disclosure</w:t>
      </w:r>
      <w:r w:rsidR="003E7D0E">
        <w:rPr>
          <w:rFonts w:asciiTheme="minorHAnsi" w:hAnsiTheme="minorHAnsi" w:cstheme="minorHAnsi"/>
          <w:sz w:val="22"/>
          <w:szCs w:val="22"/>
        </w:rPr>
        <w:t xml:space="preserve"> in accordance with this policy. </w:t>
      </w:r>
      <w:r w:rsidR="00D4460E">
        <w:rPr>
          <w:rFonts w:asciiTheme="minorHAnsi" w:hAnsiTheme="minorHAnsi" w:cstheme="minorHAnsi"/>
          <w:sz w:val="22"/>
          <w:szCs w:val="22"/>
        </w:rPr>
        <w:t xml:space="preserve"> </w:t>
      </w:r>
    </w:p>
    <w:p w14:paraId="7E19D187" w14:textId="77777777" w:rsidR="003E7D0E" w:rsidRDefault="003E7D0E" w:rsidP="00C077CD">
      <w:pPr>
        <w:pStyle w:val="BodyText"/>
        <w:ind w:right="149"/>
        <w:rPr>
          <w:rFonts w:asciiTheme="minorHAnsi" w:hAnsiTheme="minorHAnsi" w:cstheme="minorHAnsi"/>
          <w:sz w:val="22"/>
          <w:szCs w:val="22"/>
        </w:rPr>
      </w:pPr>
    </w:p>
    <w:p w14:paraId="6829FB04" w14:textId="11B5F381" w:rsidR="008F7482" w:rsidRDefault="003E7D0E" w:rsidP="00C077CD">
      <w:pPr>
        <w:pStyle w:val="BodyText"/>
        <w:ind w:right="149"/>
        <w:rPr>
          <w:rFonts w:asciiTheme="minorHAnsi" w:hAnsiTheme="minorHAnsi" w:cstheme="minorHAnsi"/>
          <w:sz w:val="22"/>
          <w:szCs w:val="22"/>
        </w:rPr>
      </w:pPr>
      <w:r>
        <w:rPr>
          <w:rFonts w:asciiTheme="minorHAnsi" w:hAnsiTheme="minorHAnsi" w:cstheme="minorHAnsi"/>
          <w:sz w:val="22"/>
          <w:szCs w:val="22"/>
        </w:rPr>
        <w:t>We are committed to providing transparency</w:t>
      </w:r>
      <w:r w:rsidR="008F7482">
        <w:rPr>
          <w:rFonts w:asciiTheme="minorHAnsi" w:hAnsiTheme="minorHAnsi" w:cstheme="minorHAnsi"/>
          <w:sz w:val="22"/>
          <w:szCs w:val="22"/>
        </w:rPr>
        <w:t xml:space="preserve"> about how we receive and handle disclosures subject to requirements under the law. </w:t>
      </w:r>
    </w:p>
    <w:p w14:paraId="7EC880DD" w14:textId="77777777" w:rsidR="00522CA0" w:rsidRPr="006B4387" w:rsidRDefault="00522CA0" w:rsidP="00C077CD">
      <w:pPr>
        <w:pStyle w:val="BodyText"/>
        <w:ind w:right="149"/>
        <w:rPr>
          <w:rFonts w:asciiTheme="minorHAnsi" w:hAnsiTheme="minorHAnsi" w:cstheme="minorHAnsi"/>
          <w:sz w:val="22"/>
          <w:szCs w:val="22"/>
        </w:rPr>
      </w:pPr>
    </w:p>
    <w:p w14:paraId="5C93FD4F" w14:textId="77777777" w:rsidR="00522CA0" w:rsidRPr="006B4387" w:rsidRDefault="00522CA0" w:rsidP="00C077CD">
      <w:pPr>
        <w:pStyle w:val="BodyText"/>
        <w:ind w:right="149"/>
        <w:rPr>
          <w:rFonts w:asciiTheme="minorHAnsi" w:hAnsiTheme="minorHAnsi" w:cstheme="minorHAnsi"/>
          <w:sz w:val="22"/>
          <w:szCs w:val="22"/>
        </w:rPr>
      </w:pPr>
      <w:r w:rsidRPr="006B4387">
        <w:rPr>
          <w:rFonts w:asciiTheme="minorHAnsi" w:hAnsiTheme="minorHAnsi" w:cstheme="minorHAnsi"/>
          <w:sz w:val="22"/>
          <w:szCs w:val="22"/>
        </w:rPr>
        <w:t>We are committed to taking appropriate action to address concerns in relation to us, including:</w:t>
      </w:r>
    </w:p>
    <w:p w14:paraId="66212911" w14:textId="4CC133E3" w:rsidR="00522CA0" w:rsidRPr="006B4387" w:rsidRDefault="001731A9" w:rsidP="00522CA0">
      <w:pPr>
        <w:pStyle w:val="BodyText"/>
        <w:numPr>
          <w:ilvl w:val="0"/>
          <w:numId w:val="2"/>
        </w:numPr>
        <w:ind w:right="149"/>
        <w:rPr>
          <w:rFonts w:asciiTheme="minorHAnsi" w:hAnsiTheme="minorHAnsi" w:cstheme="minorHAnsi"/>
          <w:sz w:val="22"/>
          <w:szCs w:val="22"/>
        </w:rPr>
      </w:pPr>
      <w:r w:rsidRPr="006B4387">
        <w:rPr>
          <w:rFonts w:asciiTheme="minorHAnsi" w:hAnsiTheme="minorHAnsi" w:cstheme="minorHAnsi"/>
          <w:sz w:val="22"/>
          <w:szCs w:val="22"/>
        </w:rPr>
        <w:t>E</w:t>
      </w:r>
      <w:r w:rsidR="00522CA0" w:rsidRPr="006B4387">
        <w:rPr>
          <w:rFonts w:asciiTheme="minorHAnsi" w:hAnsiTheme="minorHAnsi" w:cstheme="minorHAnsi"/>
          <w:sz w:val="22"/>
          <w:szCs w:val="22"/>
        </w:rPr>
        <w:t>nsuring that disclosers can make disclosures safely, securely and with confidence;</w:t>
      </w:r>
    </w:p>
    <w:p w14:paraId="5EB45210" w14:textId="26F9481B" w:rsidR="00522CA0" w:rsidRPr="006B4387" w:rsidRDefault="001731A9" w:rsidP="008A3089">
      <w:pPr>
        <w:pStyle w:val="BodyText"/>
        <w:numPr>
          <w:ilvl w:val="0"/>
          <w:numId w:val="2"/>
        </w:numPr>
        <w:ind w:right="149"/>
        <w:rPr>
          <w:rFonts w:asciiTheme="minorHAnsi" w:hAnsiTheme="minorHAnsi" w:cstheme="minorHAnsi"/>
          <w:sz w:val="22"/>
          <w:szCs w:val="22"/>
        </w:rPr>
      </w:pPr>
      <w:r w:rsidRPr="006B4387">
        <w:rPr>
          <w:rFonts w:asciiTheme="minorHAnsi" w:hAnsiTheme="minorHAnsi" w:cstheme="minorHAnsi"/>
          <w:sz w:val="22"/>
          <w:szCs w:val="22"/>
        </w:rPr>
        <w:t>E</w:t>
      </w:r>
      <w:r w:rsidR="00522CA0" w:rsidRPr="006B4387">
        <w:rPr>
          <w:rFonts w:asciiTheme="minorHAnsi" w:hAnsiTheme="minorHAnsi" w:cstheme="minorHAnsi"/>
          <w:sz w:val="22"/>
          <w:szCs w:val="22"/>
        </w:rPr>
        <w:t>nsuring that affected person</w:t>
      </w:r>
      <w:r w:rsidR="00A70ED7">
        <w:rPr>
          <w:rFonts w:asciiTheme="minorHAnsi" w:hAnsiTheme="minorHAnsi" w:cstheme="minorHAnsi"/>
          <w:sz w:val="22"/>
          <w:szCs w:val="22"/>
        </w:rPr>
        <w:t>s</w:t>
      </w:r>
      <w:r w:rsidR="00522CA0" w:rsidRPr="006B4387">
        <w:rPr>
          <w:rFonts w:asciiTheme="minorHAnsi" w:hAnsiTheme="minorHAnsi" w:cstheme="minorHAnsi"/>
          <w:sz w:val="22"/>
          <w:szCs w:val="22"/>
        </w:rPr>
        <w:t xml:space="preserve"> can respond safely, securely and with confidence to the disclosures; and</w:t>
      </w:r>
    </w:p>
    <w:p w14:paraId="7664C874" w14:textId="2BC76E41" w:rsidR="00522CA0" w:rsidRPr="006B4387" w:rsidRDefault="001731A9" w:rsidP="00522CA0">
      <w:pPr>
        <w:pStyle w:val="BodyText"/>
        <w:numPr>
          <w:ilvl w:val="0"/>
          <w:numId w:val="2"/>
        </w:numPr>
        <w:ind w:right="149"/>
        <w:rPr>
          <w:rFonts w:asciiTheme="minorHAnsi" w:hAnsiTheme="minorHAnsi" w:cstheme="minorHAnsi"/>
          <w:sz w:val="22"/>
          <w:szCs w:val="22"/>
        </w:rPr>
      </w:pPr>
      <w:r w:rsidRPr="006B4387">
        <w:rPr>
          <w:rFonts w:asciiTheme="minorHAnsi" w:hAnsiTheme="minorHAnsi" w:cstheme="minorHAnsi"/>
          <w:sz w:val="22"/>
          <w:szCs w:val="22"/>
        </w:rPr>
        <w:t>T</w:t>
      </w:r>
      <w:r w:rsidR="00522CA0" w:rsidRPr="006B4387">
        <w:rPr>
          <w:rFonts w:asciiTheme="minorHAnsi" w:hAnsiTheme="minorHAnsi" w:cstheme="minorHAnsi"/>
          <w:sz w:val="22"/>
          <w:szCs w:val="22"/>
        </w:rPr>
        <w:t xml:space="preserve">aking reports of investigations into disclosures of concern </w:t>
      </w:r>
      <w:proofErr w:type="gramStart"/>
      <w:r w:rsidR="00522CA0" w:rsidRPr="006B4387">
        <w:rPr>
          <w:rFonts w:asciiTheme="minorHAnsi" w:hAnsiTheme="minorHAnsi" w:cstheme="minorHAnsi"/>
          <w:sz w:val="22"/>
          <w:szCs w:val="22"/>
        </w:rPr>
        <w:t>seriously, and</w:t>
      </w:r>
      <w:proofErr w:type="gramEnd"/>
      <w:r w:rsidR="00522CA0" w:rsidRPr="006B4387">
        <w:rPr>
          <w:rFonts w:asciiTheme="minorHAnsi" w:hAnsiTheme="minorHAnsi" w:cstheme="minorHAnsi"/>
          <w:sz w:val="22"/>
          <w:szCs w:val="22"/>
        </w:rPr>
        <w:t xml:space="preserve"> taking appropriate steps to address findings and any recommendations in such reports. </w:t>
      </w:r>
    </w:p>
    <w:p w14:paraId="558F5C53" w14:textId="77777777" w:rsidR="00422B48" w:rsidRPr="00422B48" w:rsidRDefault="00422B48" w:rsidP="00064FB4">
      <w:pPr>
        <w:pStyle w:val="BodyText"/>
        <w:spacing w:before="199"/>
        <w:rPr>
          <w:rFonts w:asciiTheme="minorHAnsi" w:hAnsiTheme="minorHAnsi" w:cstheme="minorHAnsi"/>
          <w:b/>
          <w:bCs/>
          <w:sz w:val="22"/>
          <w:szCs w:val="22"/>
        </w:rPr>
      </w:pPr>
      <w:r w:rsidRPr="00422B48">
        <w:rPr>
          <w:rFonts w:asciiTheme="minorHAnsi" w:hAnsiTheme="minorHAnsi" w:cstheme="minorHAnsi"/>
          <w:b/>
          <w:bCs/>
          <w:sz w:val="22"/>
          <w:szCs w:val="22"/>
        </w:rPr>
        <w:t>Disclosable matters</w:t>
      </w:r>
    </w:p>
    <w:p w14:paraId="5115A8DF" w14:textId="5B15273E" w:rsidR="00064FB4" w:rsidRPr="006B4387" w:rsidRDefault="00064FB4" w:rsidP="00422B48">
      <w:pPr>
        <w:pStyle w:val="BodyText"/>
        <w:rPr>
          <w:rFonts w:asciiTheme="minorHAnsi" w:hAnsiTheme="minorHAnsi" w:cstheme="minorHAnsi"/>
          <w:sz w:val="22"/>
          <w:szCs w:val="22"/>
        </w:rPr>
      </w:pPr>
      <w:r w:rsidRPr="006B4387">
        <w:rPr>
          <w:rFonts w:asciiTheme="minorHAnsi" w:hAnsiTheme="minorHAnsi" w:cstheme="minorHAnsi"/>
          <w:sz w:val="22"/>
          <w:szCs w:val="22"/>
        </w:rPr>
        <w:t>Wrongdoing that can be reported may include, but is not limited to:</w:t>
      </w:r>
    </w:p>
    <w:p w14:paraId="46FC5458" w14:textId="77777777" w:rsidR="00064FB4" w:rsidRPr="006B4387" w:rsidRDefault="00064FB4" w:rsidP="00641AD7">
      <w:pPr>
        <w:pStyle w:val="ListParagraph"/>
        <w:numPr>
          <w:ilvl w:val="0"/>
          <w:numId w:val="1"/>
        </w:numPr>
        <w:tabs>
          <w:tab w:val="left" w:pos="820"/>
          <w:tab w:val="left" w:pos="821"/>
        </w:tabs>
        <w:spacing w:line="240" w:lineRule="auto"/>
        <w:ind w:hanging="361"/>
        <w:rPr>
          <w:rFonts w:asciiTheme="minorHAnsi" w:hAnsiTheme="minorHAnsi" w:cstheme="minorHAnsi"/>
        </w:rPr>
      </w:pPr>
      <w:r w:rsidRPr="006B4387">
        <w:rPr>
          <w:rFonts w:asciiTheme="minorHAnsi" w:hAnsiTheme="minorHAnsi" w:cstheme="minorHAnsi"/>
        </w:rPr>
        <w:t>Breaches of the</w:t>
      </w:r>
      <w:r w:rsidRPr="006B4387">
        <w:rPr>
          <w:rFonts w:asciiTheme="minorHAnsi" w:hAnsiTheme="minorHAnsi" w:cstheme="minorHAnsi"/>
          <w:spacing w:val="1"/>
        </w:rPr>
        <w:t xml:space="preserve"> </w:t>
      </w:r>
      <w:r w:rsidRPr="006B4387">
        <w:rPr>
          <w:rFonts w:asciiTheme="minorHAnsi" w:hAnsiTheme="minorHAnsi" w:cstheme="minorHAnsi"/>
        </w:rPr>
        <w:t>law</w:t>
      </w:r>
    </w:p>
    <w:p w14:paraId="593C8BEF" w14:textId="77777777" w:rsidR="00064FB4" w:rsidRPr="006B4387" w:rsidRDefault="00064FB4" w:rsidP="00641AD7">
      <w:pPr>
        <w:pStyle w:val="ListParagraph"/>
        <w:numPr>
          <w:ilvl w:val="0"/>
          <w:numId w:val="1"/>
        </w:numPr>
        <w:tabs>
          <w:tab w:val="left" w:pos="820"/>
          <w:tab w:val="left" w:pos="821"/>
        </w:tabs>
        <w:spacing w:line="240" w:lineRule="auto"/>
        <w:ind w:hanging="361"/>
        <w:rPr>
          <w:rFonts w:asciiTheme="minorHAnsi" w:hAnsiTheme="minorHAnsi" w:cstheme="minorHAnsi"/>
        </w:rPr>
      </w:pPr>
      <w:r w:rsidRPr="006B4387">
        <w:rPr>
          <w:rFonts w:asciiTheme="minorHAnsi" w:hAnsiTheme="minorHAnsi" w:cstheme="minorHAnsi"/>
        </w:rPr>
        <w:t>Bribery, corruption or abuse of any position of public</w:t>
      </w:r>
      <w:r w:rsidRPr="006B4387">
        <w:rPr>
          <w:rFonts w:asciiTheme="minorHAnsi" w:hAnsiTheme="minorHAnsi" w:cstheme="minorHAnsi"/>
          <w:spacing w:val="-6"/>
        </w:rPr>
        <w:t xml:space="preserve"> </w:t>
      </w:r>
      <w:r w:rsidRPr="006B4387">
        <w:rPr>
          <w:rFonts w:asciiTheme="minorHAnsi" w:hAnsiTheme="minorHAnsi" w:cstheme="minorHAnsi"/>
        </w:rPr>
        <w:t>trust</w:t>
      </w:r>
    </w:p>
    <w:p w14:paraId="02D1331C" w14:textId="77777777" w:rsidR="00064FB4" w:rsidRPr="006B4387" w:rsidRDefault="00064FB4" w:rsidP="00641AD7">
      <w:pPr>
        <w:pStyle w:val="ListParagraph"/>
        <w:numPr>
          <w:ilvl w:val="0"/>
          <w:numId w:val="1"/>
        </w:numPr>
        <w:tabs>
          <w:tab w:val="left" w:pos="820"/>
          <w:tab w:val="left" w:pos="821"/>
        </w:tabs>
        <w:spacing w:line="240" w:lineRule="auto"/>
        <w:ind w:hanging="361"/>
        <w:rPr>
          <w:rFonts w:asciiTheme="minorHAnsi" w:hAnsiTheme="minorHAnsi" w:cstheme="minorHAnsi"/>
        </w:rPr>
      </w:pPr>
      <w:r w:rsidRPr="006B4387">
        <w:rPr>
          <w:rFonts w:asciiTheme="minorHAnsi" w:hAnsiTheme="minorHAnsi" w:cstheme="minorHAnsi"/>
        </w:rPr>
        <w:t>Dishonesty and</w:t>
      </w:r>
      <w:r w:rsidRPr="006B4387">
        <w:rPr>
          <w:rFonts w:asciiTheme="minorHAnsi" w:hAnsiTheme="minorHAnsi" w:cstheme="minorHAnsi"/>
          <w:spacing w:val="-2"/>
        </w:rPr>
        <w:t xml:space="preserve"> </w:t>
      </w:r>
      <w:r w:rsidRPr="006B4387">
        <w:rPr>
          <w:rFonts w:asciiTheme="minorHAnsi" w:hAnsiTheme="minorHAnsi" w:cstheme="minorHAnsi"/>
        </w:rPr>
        <w:t>fraud</w:t>
      </w:r>
    </w:p>
    <w:p w14:paraId="2EA26023" w14:textId="77777777" w:rsidR="00064FB4" w:rsidRPr="006B4387" w:rsidRDefault="00064FB4" w:rsidP="00641AD7">
      <w:pPr>
        <w:pStyle w:val="ListParagraph"/>
        <w:numPr>
          <w:ilvl w:val="0"/>
          <w:numId w:val="1"/>
        </w:numPr>
        <w:tabs>
          <w:tab w:val="left" w:pos="820"/>
          <w:tab w:val="left" w:pos="821"/>
        </w:tabs>
        <w:spacing w:line="240" w:lineRule="auto"/>
        <w:ind w:hanging="361"/>
        <w:rPr>
          <w:rFonts w:asciiTheme="minorHAnsi" w:hAnsiTheme="minorHAnsi" w:cstheme="minorHAnsi"/>
        </w:rPr>
      </w:pPr>
      <w:r w:rsidRPr="006B4387">
        <w:rPr>
          <w:rFonts w:asciiTheme="minorHAnsi" w:hAnsiTheme="minorHAnsi" w:cstheme="minorHAnsi"/>
        </w:rPr>
        <w:t>Conduct that endangers health and</w:t>
      </w:r>
      <w:r w:rsidRPr="006B4387">
        <w:rPr>
          <w:rFonts w:asciiTheme="minorHAnsi" w:hAnsiTheme="minorHAnsi" w:cstheme="minorHAnsi"/>
          <w:spacing w:val="-3"/>
        </w:rPr>
        <w:t xml:space="preserve"> </w:t>
      </w:r>
      <w:r w:rsidRPr="006B4387">
        <w:rPr>
          <w:rFonts w:asciiTheme="minorHAnsi" w:hAnsiTheme="minorHAnsi" w:cstheme="minorHAnsi"/>
        </w:rPr>
        <w:t>safety</w:t>
      </w:r>
    </w:p>
    <w:p w14:paraId="264EE394" w14:textId="77777777" w:rsidR="00064FB4" w:rsidRPr="006B4387" w:rsidRDefault="00064FB4" w:rsidP="00641AD7">
      <w:pPr>
        <w:pStyle w:val="ListParagraph"/>
        <w:numPr>
          <w:ilvl w:val="0"/>
          <w:numId w:val="1"/>
        </w:numPr>
        <w:tabs>
          <w:tab w:val="left" w:pos="820"/>
          <w:tab w:val="left" w:pos="821"/>
        </w:tabs>
        <w:spacing w:line="240" w:lineRule="auto"/>
        <w:ind w:hanging="361"/>
        <w:rPr>
          <w:rFonts w:asciiTheme="minorHAnsi" w:hAnsiTheme="minorHAnsi" w:cstheme="minorHAnsi"/>
        </w:rPr>
      </w:pPr>
      <w:r w:rsidRPr="006B4387">
        <w:rPr>
          <w:rFonts w:asciiTheme="minorHAnsi" w:hAnsiTheme="minorHAnsi" w:cstheme="minorHAnsi"/>
        </w:rPr>
        <w:t>Oppressive, negligent or unjust</w:t>
      </w:r>
      <w:r w:rsidRPr="006B4387">
        <w:rPr>
          <w:rFonts w:asciiTheme="minorHAnsi" w:hAnsiTheme="minorHAnsi" w:cstheme="minorHAnsi"/>
          <w:spacing w:val="-3"/>
        </w:rPr>
        <w:t xml:space="preserve"> </w:t>
      </w:r>
      <w:r w:rsidRPr="006B4387">
        <w:rPr>
          <w:rFonts w:asciiTheme="minorHAnsi" w:hAnsiTheme="minorHAnsi" w:cstheme="minorHAnsi"/>
        </w:rPr>
        <w:t>administration</w:t>
      </w:r>
    </w:p>
    <w:p w14:paraId="3B7D6C79" w14:textId="77777777" w:rsidR="00064FB4" w:rsidRPr="006B4387" w:rsidRDefault="00064FB4" w:rsidP="00641AD7">
      <w:pPr>
        <w:pStyle w:val="ListParagraph"/>
        <w:numPr>
          <w:ilvl w:val="0"/>
          <w:numId w:val="1"/>
        </w:numPr>
        <w:tabs>
          <w:tab w:val="left" w:pos="820"/>
          <w:tab w:val="left" w:pos="821"/>
        </w:tabs>
        <w:spacing w:line="240" w:lineRule="auto"/>
        <w:ind w:hanging="361"/>
        <w:rPr>
          <w:rFonts w:asciiTheme="minorHAnsi" w:hAnsiTheme="minorHAnsi" w:cstheme="minorHAnsi"/>
        </w:rPr>
      </w:pPr>
      <w:r w:rsidRPr="006B4387">
        <w:rPr>
          <w:rFonts w:asciiTheme="minorHAnsi" w:hAnsiTheme="minorHAnsi" w:cstheme="minorHAnsi"/>
        </w:rPr>
        <w:t>Gross mismanagement or repeated breaches of agreed procedures</w:t>
      </w:r>
    </w:p>
    <w:p w14:paraId="55B73147" w14:textId="77777777" w:rsidR="00064FB4" w:rsidRPr="006B4387" w:rsidRDefault="00064FB4" w:rsidP="00641AD7">
      <w:pPr>
        <w:pStyle w:val="ListParagraph"/>
        <w:numPr>
          <w:ilvl w:val="0"/>
          <w:numId w:val="1"/>
        </w:numPr>
        <w:tabs>
          <w:tab w:val="left" w:pos="820"/>
          <w:tab w:val="left" w:pos="821"/>
        </w:tabs>
        <w:spacing w:line="240" w:lineRule="auto"/>
        <w:ind w:hanging="361"/>
        <w:rPr>
          <w:rFonts w:asciiTheme="minorHAnsi" w:hAnsiTheme="minorHAnsi" w:cstheme="minorHAnsi"/>
        </w:rPr>
      </w:pPr>
      <w:r w:rsidRPr="006B4387">
        <w:rPr>
          <w:rFonts w:asciiTheme="minorHAnsi" w:hAnsiTheme="minorHAnsi" w:cstheme="minorHAnsi"/>
        </w:rPr>
        <w:t>Anything that involves financial or non-financial loss to the</w:t>
      </w:r>
      <w:r w:rsidRPr="006B4387">
        <w:rPr>
          <w:rFonts w:asciiTheme="minorHAnsi" w:hAnsiTheme="minorHAnsi" w:cstheme="minorHAnsi"/>
          <w:spacing w:val="-3"/>
        </w:rPr>
        <w:t xml:space="preserve"> </w:t>
      </w:r>
      <w:r w:rsidRPr="006B4387">
        <w:rPr>
          <w:rFonts w:asciiTheme="minorHAnsi" w:hAnsiTheme="minorHAnsi" w:cstheme="minorHAnsi"/>
        </w:rPr>
        <w:t xml:space="preserve">organisation </w:t>
      </w:r>
    </w:p>
    <w:p w14:paraId="72DB5381" w14:textId="77777777" w:rsidR="00422B48" w:rsidRDefault="00422B48">
      <w:pPr>
        <w:rPr>
          <w:rFonts w:cstheme="minorHAnsi"/>
          <w:b/>
          <w:bCs/>
        </w:rPr>
      </w:pPr>
    </w:p>
    <w:p w14:paraId="22B903C6" w14:textId="73DCA60E" w:rsidR="001B3792" w:rsidRPr="006B4387" w:rsidRDefault="009334A3">
      <w:pPr>
        <w:rPr>
          <w:rFonts w:cstheme="minorHAnsi"/>
          <w:b/>
          <w:bCs/>
        </w:rPr>
      </w:pPr>
      <w:r w:rsidRPr="006B4387">
        <w:rPr>
          <w:rFonts w:cstheme="minorHAnsi"/>
          <w:b/>
          <w:bCs/>
        </w:rPr>
        <w:t xml:space="preserve">How </w:t>
      </w:r>
      <w:r w:rsidR="00C36C50" w:rsidRPr="006B4387">
        <w:rPr>
          <w:rFonts w:cstheme="minorHAnsi"/>
          <w:b/>
          <w:bCs/>
        </w:rPr>
        <w:t xml:space="preserve">to </w:t>
      </w:r>
      <w:r w:rsidR="00FB7AF9" w:rsidRPr="006B4387">
        <w:rPr>
          <w:rFonts w:cstheme="minorHAnsi"/>
          <w:b/>
          <w:bCs/>
        </w:rPr>
        <w:t>make a disclosure</w:t>
      </w:r>
    </w:p>
    <w:p w14:paraId="19215CF4" w14:textId="77777777" w:rsidR="00E43BF6" w:rsidRDefault="00292419" w:rsidP="00497B45">
      <w:pPr>
        <w:rPr>
          <w:rFonts w:cstheme="minorHAnsi"/>
        </w:rPr>
      </w:pPr>
      <w:r w:rsidRPr="006B4387">
        <w:rPr>
          <w:rFonts w:cstheme="minorHAnsi"/>
        </w:rPr>
        <w:t>AOA takes all disclosures seriously, including those from whistleblowers. Disclosures can be made anonymously and/or confidentially, securely and during and outside of business hours.</w:t>
      </w:r>
      <w:r w:rsidR="00662695">
        <w:rPr>
          <w:rFonts w:cstheme="minorHAnsi"/>
        </w:rPr>
        <w:t xml:space="preserve"> </w:t>
      </w:r>
    </w:p>
    <w:p w14:paraId="4B26AC57" w14:textId="77777777" w:rsidR="00E43BF6" w:rsidRDefault="00E43BF6" w:rsidP="00497B45">
      <w:pPr>
        <w:rPr>
          <w:rFonts w:cstheme="minorHAnsi"/>
        </w:rPr>
      </w:pPr>
    </w:p>
    <w:p w14:paraId="3FD82839" w14:textId="2FF7A94D" w:rsidR="00497B45" w:rsidRPr="006B4387" w:rsidRDefault="00E43BF6" w:rsidP="00497B45">
      <w:pPr>
        <w:rPr>
          <w:rFonts w:cstheme="minorHAnsi"/>
        </w:rPr>
      </w:pPr>
      <w:r>
        <w:rPr>
          <w:rFonts w:cstheme="minorHAnsi"/>
        </w:rPr>
        <w:lastRenderedPageBreak/>
        <w:t xml:space="preserve">Note that a </w:t>
      </w:r>
      <w:r w:rsidR="00662695">
        <w:rPr>
          <w:rFonts w:cstheme="minorHAnsi"/>
        </w:rPr>
        <w:t>pr</w:t>
      </w:r>
      <w:r>
        <w:rPr>
          <w:rFonts w:cstheme="minorHAnsi"/>
        </w:rPr>
        <w:t xml:space="preserve">ospective discloser may also take their own legal advice. </w:t>
      </w:r>
    </w:p>
    <w:p w14:paraId="1F951A91" w14:textId="42F1291E" w:rsidR="003C6231" w:rsidRPr="006B4387" w:rsidRDefault="00497B45" w:rsidP="003C6231">
      <w:pPr>
        <w:rPr>
          <w:rFonts w:cstheme="minorHAnsi"/>
          <w:sz w:val="18"/>
          <w:szCs w:val="18"/>
        </w:rPr>
      </w:pPr>
      <w:r w:rsidRPr="006B4387">
        <w:rPr>
          <w:rFonts w:cstheme="minorHAnsi"/>
          <w:noProof/>
        </w:rPr>
        <mc:AlternateContent>
          <mc:Choice Requires="wps">
            <w:drawing>
              <wp:anchor distT="45720" distB="45720" distL="114300" distR="114300" simplePos="0" relativeHeight="251658240" behindDoc="0" locked="0" layoutInCell="1" allowOverlap="1" wp14:anchorId="6FD2E8A9" wp14:editId="02FDA78D">
                <wp:simplePos x="0" y="0"/>
                <wp:positionH relativeFrom="margin">
                  <wp:align>left</wp:align>
                </wp:positionH>
                <wp:positionV relativeFrom="paragraph">
                  <wp:posOffset>179705</wp:posOffset>
                </wp:positionV>
                <wp:extent cx="5589905" cy="1404620"/>
                <wp:effectExtent l="0" t="0" r="10795"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905" cy="1404620"/>
                        </a:xfrm>
                        <a:prstGeom prst="rect">
                          <a:avLst/>
                        </a:prstGeom>
                        <a:solidFill>
                          <a:srgbClr val="FFFFFF"/>
                        </a:solidFill>
                        <a:ln w="9525">
                          <a:solidFill>
                            <a:srgbClr val="000000"/>
                          </a:solidFill>
                          <a:miter lim="800000"/>
                          <a:headEnd/>
                          <a:tailEnd/>
                        </a:ln>
                      </wps:spPr>
                      <wps:txbx>
                        <w:txbxContent>
                          <w:p w14:paraId="1DA59074" w14:textId="02FF97C2" w:rsidR="00497B45" w:rsidRPr="00497B45" w:rsidRDefault="00497B45" w:rsidP="00497B45">
                            <w:pPr>
                              <w:rPr>
                                <w:rFonts w:cstheme="minorHAnsi"/>
                                <w:b/>
                                <w:bCs/>
                              </w:rPr>
                            </w:pPr>
                            <w:r w:rsidRPr="008737D7">
                              <w:rPr>
                                <w:rFonts w:cstheme="minorHAnsi"/>
                                <w:b/>
                                <w:bCs/>
                              </w:rPr>
                              <w:t xml:space="preserve">Important: </w:t>
                            </w:r>
                            <w:r w:rsidRPr="008737D7">
                              <w:rPr>
                                <w:rFonts w:cstheme="minorHAnsi"/>
                              </w:rPr>
                              <w:t xml:space="preserve">In accordance with </w:t>
                            </w:r>
                            <w:r w:rsidRPr="008737D7">
                              <w:rPr>
                                <w:rFonts w:cstheme="minorHAnsi"/>
                                <w:sz w:val="20"/>
                                <w:szCs w:val="20"/>
                              </w:rPr>
                              <w:t xml:space="preserve">AOA’s HR 12 Child Protection and HR 28 PSEAH policies, where the claim concerns </w:t>
                            </w:r>
                            <w:r w:rsidRPr="008737D7">
                              <w:rPr>
                                <w:rFonts w:cstheme="minorHAnsi"/>
                                <w:b/>
                                <w:bCs/>
                                <w:sz w:val="20"/>
                                <w:szCs w:val="20"/>
                                <w:u w:val="single"/>
                              </w:rPr>
                              <w:t>alleged physical or sexual abuse of a child or grooming</w:t>
                            </w:r>
                            <w:r w:rsidRPr="008737D7">
                              <w:rPr>
                                <w:rFonts w:cstheme="minorHAnsi"/>
                                <w:sz w:val="20"/>
                                <w:szCs w:val="20"/>
                              </w:rPr>
                              <w:t>, then in all circumstances this should be reported directly to the Chief Executive</w:t>
                            </w:r>
                            <w:r w:rsidRPr="008737D7">
                              <w:rPr>
                                <w:rFonts w:cstheme="minorHAnsi"/>
                                <w:b/>
                                <w:bCs/>
                                <w:sz w:val="20"/>
                                <w:szCs w:val="20"/>
                              </w:rPr>
                              <w:t xml:space="preserve"> </w:t>
                            </w:r>
                            <w:r w:rsidRPr="008737D7">
                              <w:rPr>
                                <w:rFonts w:cstheme="minorHAnsi"/>
                                <w:sz w:val="20"/>
                                <w:szCs w:val="20"/>
                              </w:rPr>
                              <w:t>Officer, the Chair of the Board or the Safeguarding Focal Point. Overseas reports should be made to the Chief</w:t>
                            </w:r>
                            <w:r w:rsidRPr="008737D7">
                              <w:rPr>
                                <w:rFonts w:cstheme="minorHAnsi"/>
                                <w:b/>
                                <w:bCs/>
                                <w:sz w:val="20"/>
                                <w:szCs w:val="20"/>
                              </w:rPr>
                              <w:t xml:space="preserve"> </w:t>
                            </w:r>
                            <w:r w:rsidRPr="008737D7">
                              <w:rPr>
                                <w:rFonts w:cstheme="minorHAnsi"/>
                                <w:sz w:val="20"/>
                                <w:szCs w:val="20"/>
                              </w:rPr>
                              <w:t xml:space="preserve">Executive Officer, the Chair of the Board or the Head of International Programs. </w:t>
                            </w:r>
                          </w:p>
                          <w:p w14:paraId="29B34864" w14:textId="77777777" w:rsidR="00C4730F" w:rsidRDefault="00C4730F">
                            <w:pPr>
                              <w:rPr>
                                <w:rFonts w:cstheme="minorHAnsi"/>
                                <w:sz w:val="20"/>
                                <w:szCs w:val="20"/>
                              </w:rPr>
                            </w:pPr>
                          </w:p>
                          <w:p w14:paraId="667463B5" w14:textId="723300D1" w:rsidR="00497B45" w:rsidRDefault="00497B45">
                            <w:r w:rsidRPr="008737D7">
                              <w:rPr>
                                <w:rFonts w:cstheme="minorHAnsi"/>
                                <w:sz w:val="20"/>
                                <w:szCs w:val="20"/>
                              </w:rPr>
                              <w:t xml:space="preserve">When there are concerns a child is in immediate danger, AOA People in Australia should call the local police immediately. For AOA People stationed overseas, they should contact either the Head of International Programs, CEO or Board Chair.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D2E8A9" id="_x0000_t202" coordsize="21600,21600" o:spt="202" path="m,l,21600r21600,l21600,xe">
                <v:stroke joinstyle="miter"/>
                <v:path gradientshapeok="t" o:connecttype="rect"/>
              </v:shapetype>
              <v:shape id="Text Box 2" o:spid="_x0000_s1026" type="#_x0000_t202" style="position:absolute;margin-left:0;margin-top:14.15pt;width:440.15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">
                <v:textbox style="mso-fit-shape-to-text:t">
                  <w:txbxContent>
                    <w:p w14:paraId="1DA59074" w14:textId="02FF97C2" w:rsidR="00497B45" w:rsidRPr="00497B45" w:rsidRDefault="00497B45" w:rsidP="00497B45">
                      <w:pPr>
                        <w:rPr>
                          <w:rFonts w:cstheme="minorHAnsi"/>
                          <w:b/>
                          <w:bCs/>
                        </w:rPr>
                      </w:pPr>
                      <w:r w:rsidRPr="008737D7">
                        <w:rPr>
                          <w:rFonts w:cstheme="minorHAnsi"/>
                          <w:b/>
                          <w:bCs/>
                        </w:rPr>
                        <w:t xml:space="preserve">Important: </w:t>
                      </w:r>
                      <w:r w:rsidRPr="008737D7">
                        <w:rPr>
                          <w:rFonts w:cstheme="minorHAnsi"/>
                        </w:rPr>
                        <w:t xml:space="preserve">In accordance with </w:t>
                      </w:r>
                      <w:r w:rsidRPr="008737D7">
                        <w:rPr>
                          <w:rFonts w:cstheme="minorHAnsi"/>
                          <w:sz w:val="20"/>
                          <w:szCs w:val="20"/>
                        </w:rPr>
                        <w:t xml:space="preserve">AOA’s HR 12 Child Protection and HR 28 PSEAH policies, where the claim concerns </w:t>
                      </w:r>
                      <w:r w:rsidRPr="008737D7">
                        <w:rPr>
                          <w:rFonts w:cstheme="minorHAnsi"/>
                          <w:b/>
                          <w:bCs/>
                          <w:sz w:val="20"/>
                          <w:szCs w:val="20"/>
                          <w:u w:val="single"/>
                        </w:rPr>
                        <w:t>alleged physical or sexual abuse of a child or grooming</w:t>
                      </w:r>
                      <w:r w:rsidRPr="008737D7">
                        <w:rPr>
                          <w:rFonts w:cstheme="minorHAnsi"/>
                          <w:sz w:val="20"/>
                          <w:szCs w:val="20"/>
                        </w:rPr>
                        <w:t>, then in all circumstances this should be reported directly to the Chief Executive</w:t>
                      </w:r>
                      <w:r w:rsidRPr="008737D7">
                        <w:rPr>
                          <w:rFonts w:cstheme="minorHAnsi"/>
                          <w:b/>
                          <w:bCs/>
                          <w:sz w:val="20"/>
                          <w:szCs w:val="20"/>
                        </w:rPr>
                        <w:t xml:space="preserve"> </w:t>
                      </w:r>
                      <w:r w:rsidRPr="008737D7">
                        <w:rPr>
                          <w:rFonts w:cstheme="minorHAnsi"/>
                          <w:sz w:val="20"/>
                          <w:szCs w:val="20"/>
                        </w:rPr>
                        <w:t>Officer, the Chair of the Board or the Safeguarding Focal Point. Overseas reports should be made to the Chief</w:t>
                      </w:r>
                      <w:r w:rsidRPr="008737D7">
                        <w:rPr>
                          <w:rFonts w:cstheme="minorHAnsi"/>
                          <w:b/>
                          <w:bCs/>
                          <w:sz w:val="20"/>
                          <w:szCs w:val="20"/>
                        </w:rPr>
                        <w:t xml:space="preserve"> </w:t>
                      </w:r>
                      <w:r w:rsidRPr="008737D7">
                        <w:rPr>
                          <w:rFonts w:cstheme="minorHAnsi"/>
                          <w:sz w:val="20"/>
                          <w:szCs w:val="20"/>
                        </w:rPr>
                        <w:t xml:space="preserve">Executive Officer, the Chair of the Board or the Head of International Programs. </w:t>
                      </w:r>
                    </w:p>
                    <w:p w14:paraId="29B34864" w14:textId="77777777" w:rsidR="00C4730F" w:rsidRDefault="00C4730F">
                      <w:pPr>
                        <w:rPr>
                          <w:rFonts w:cstheme="minorHAnsi"/>
                          <w:sz w:val="20"/>
                          <w:szCs w:val="20"/>
                        </w:rPr>
                      </w:pPr>
                    </w:p>
                    <w:p w14:paraId="667463B5" w14:textId="723300D1" w:rsidR="00497B45" w:rsidRDefault="00497B45">
                      <w:r w:rsidRPr="008737D7">
                        <w:rPr>
                          <w:rFonts w:cstheme="minorHAnsi"/>
                          <w:sz w:val="20"/>
                          <w:szCs w:val="20"/>
                        </w:rPr>
                        <w:t xml:space="preserve">When there are concerns a child is in immediate danger, AOA People in Australia should call the local police immediately. For AOA People stationed overseas, they should contact either the Head of International Programs, CEO or Board Chair. </w:t>
                      </w:r>
                    </w:p>
                  </w:txbxContent>
                </v:textbox>
                <w10:wrap type="square" anchorx="margin"/>
              </v:shape>
            </w:pict>
          </mc:Fallback>
        </mc:AlternateContent>
      </w:r>
      <w:r w:rsidR="004F078F" w:rsidRPr="006B4387">
        <w:rPr>
          <w:rFonts w:cstheme="minorHAnsi"/>
        </w:rPr>
        <w:t xml:space="preserve"> </w:t>
      </w:r>
    </w:p>
    <w:p w14:paraId="24E666DD" w14:textId="77777777" w:rsidR="00DF39F5" w:rsidRPr="00AA3922" w:rsidRDefault="00DF39F5" w:rsidP="00DF39F5">
      <w:pPr>
        <w:pStyle w:val="List"/>
        <w:spacing w:after="0"/>
        <w:ind w:left="0" w:firstLine="0"/>
        <w:rPr>
          <w:rFonts w:asciiTheme="minorHAnsi" w:hAnsiTheme="minorHAnsi" w:cstheme="minorHAnsi"/>
          <w:szCs w:val="22"/>
        </w:rPr>
      </w:pPr>
      <w:r w:rsidRPr="00AA3922">
        <w:rPr>
          <w:rFonts w:asciiTheme="minorHAnsi" w:hAnsiTheme="minorHAnsi" w:cstheme="minorHAnsi"/>
          <w:szCs w:val="22"/>
        </w:rPr>
        <w:t xml:space="preserve">Disclosures may be made via the following avenues: </w:t>
      </w:r>
    </w:p>
    <w:p w14:paraId="3604F87D" w14:textId="77777777" w:rsidR="00DF39F5" w:rsidRPr="00AA3922" w:rsidRDefault="00DF39F5" w:rsidP="00DF39F5">
      <w:pPr>
        <w:pStyle w:val="List"/>
        <w:spacing w:after="0"/>
        <w:ind w:left="0" w:firstLine="720"/>
        <w:rPr>
          <w:rFonts w:asciiTheme="minorHAnsi" w:hAnsiTheme="minorHAnsi" w:cstheme="minorHAnsi"/>
          <w:szCs w:val="22"/>
        </w:rPr>
      </w:pPr>
      <w:r w:rsidRPr="00AA3922">
        <w:rPr>
          <w:rFonts w:asciiTheme="minorHAnsi" w:hAnsiTheme="minorHAnsi" w:cstheme="minorHAnsi"/>
          <w:szCs w:val="22"/>
        </w:rPr>
        <w:t>(a) Phone: (03) 9495 6100 or Toll-free: 1800 249 880</w:t>
      </w:r>
    </w:p>
    <w:p w14:paraId="77BDA2D5" w14:textId="77777777" w:rsidR="00DF39F5" w:rsidRPr="00AA3922" w:rsidRDefault="00DF39F5" w:rsidP="00DF39F5">
      <w:pPr>
        <w:pStyle w:val="List"/>
        <w:spacing w:after="0"/>
        <w:ind w:left="0" w:firstLine="720"/>
        <w:rPr>
          <w:rFonts w:asciiTheme="minorHAnsi" w:hAnsiTheme="minorHAnsi" w:cstheme="minorHAnsi"/>
          <w:szCs w:val="22"/>
        </w:rPr>
      </w:pPr>
      <w:r w:rsidRPr="00AA3922">
        <w:rPr>
          <w:rFonts w:asciiTheme="minorHAnsi" w:hAnsiTheme="minorHAnsi" w:cstheme="minorHAnsi"/>
          <w:szCs w:val="22"/>
        </w:rPr>
        <w:t xml:space="preserve">(b) In writing:  </w:t>
      </w:r>
    </w:p>
    <w:p w14:paraId="411CB3E6" w14:textId="77777777" w:rsidR="00DF39F5" w:rsidRPr="00AA3922" w:rsidRDefault="00DF39F5" w:rsidP="00DF39F5">
      <w:pPr>
        <w:pStyle w:val="List"/>
        <w:numPr>
          <w:ilvl w:val="0"/>
          <w:numId w:val="3"/>
        </w:numPr>
        <w:spacing w:after="0"/>
        <w:rPr>
          <w:rFonts w:asciiTheme="minorHAnsi" w:hAnsiTheme="minorHAnsi" w:cstheme="minorHAnsi"/>
          <w:szCs w:val="22"/>
        </w:rPr>
      </w:pPr>
      <w:r w:rsidRPr="00AA3922">
        <w:rPr>
          <w:rFonts w:asciiTheme="minorHAnsi" w:hAnsiTheme="minorHAnsi" w:cstheme="minorHAnsi"/>
          <w:szCs w:val="22"/>
        </w:rPr>
        <w:t xml:space="preserve">email </w:t>
      </w:r>
      <w:hyperlink r:id="rId11" w:history="1">
        <w:r w:rsidRPr="00AA3922">
          <w:rPr>
            <w:rStyle w:val="Hyperlink"/>
            <w:rFonts w:asciiTheme="minorHAnsi" w:hAnsiTheme="minorHAnsi" w:cstheme="minorHAnsi"/>
            <w:szCs w:val="22"/>
          </w:rPr>
          <w:t>complaints@anglicanoverseasaid.org.au</w:t>
        </w:r>
      </w:hyperlink>
      <w:r w:rsidRPr="00AA3922">
        <w:rPr>
          <w:rStyle w:val="Hyperlink"/>
          <w:rFonts w:asciiTheme="minorHAnsi" w:hAnsiTheme="minorHAnsi" w:cstheme="minorHAnsi"/>
          <w:color w:val="auto"/>
          <w:szCs w:val="22"/>
          <w:u w:val="none"/>
        </w:rPr>
        <w:t xml:space="preserve"> or </w:t>
      </w:r>
      <w:hyperlink r:id="rId12" w:history="1">
        <w:r w:rsidRPr="00AA3922">
          <w:rPr>
            <w:rStyle w:val="Hyperlink"/>
            <w:rFonts w:asciiTheme="minorHAnsi" w:hAnsiTheme="minorHAnsi" w:cstheme="minorHAnsi"/>
            <w:szCs w:val="22"/>
          </w:rPr>
          <w:t>chairfrac@anglicanoverseasaid.org.au</w:t>
        </w:r>
      </w:hyperlink>
      <w:r w:rsidRPr="00AA3922">
        <w:rPr>
          <w:rStyle w:val="Hyperlink"/>
          <w:rFonts w:asciiTheme="minorHAnsi" w:hAnsiTheme="minorHAnsi" w:cstheme="minorHAnsi"/>
          <w:color w:val="auto"/>
          <w:szCs w:val="22"/>
          <w:u w:val="none"/>
        </w:rPr>
        <w:t xml:space="preserve"> </w:t>
      </w:r>
    </w:p>
    <w:p w14:paraId="052E5567" w14:textId="6858E2A5" w:rsidR="00DF39F5" w:rsidRPr="00AA3922" w:rsidRDefault="00DF39F5" w:rsidP="00DF39F5">
      <w:pPr>
        <w:pStyle w:val="List"/>
        <w:numPr>
          <w:ilvl w:val="0"/>
          <w:numId w:val="3"/>
        </w:numPr>
        <w:spacing w:after="0"/>
        <w:rPr>
          <w:rFonts w:asciiTheme="minorHAnsi" w:hAnsiTheme="minorHAnsi" w:cstheme="minorHAnsi"/>
          <w:szCs w:val="22"/>
        </w:rPr>
      </w:pPr>
      <w:r w:rsidRPr="00AA3922">
        <w:rPr>
          <w:rFonts w:asciiTheme="minorHAnsi" w:hAnsiTheme="minorHAnsi" w:cstheme="minorHAnsi"/>
          <w:szCs w:val="22"/>
        </w:rPr>
        <w:t xml:space="preserve">post to PO Box </w:t>
      </w:r>
      <w:r w:rsidR="00FC6035">
        <w:rPr>
          <w:rFonts w:asciiTheme="minorHAnsi" w:hAnsiTheme="minorHAnsi" w:cstheme="minorHAnsi"/>
          <w:szCs w:val="22"/>
        </w:rPr>
        <w:t>389 Abbotsford</w:t>
      </w:r>
      <w:r w:rsidRPr="00AA3922">
        <w:rPr>
          <w:rFonts w:asciiTheme="minorHAnsi" w:hAnsiTheme="minorHAnsi" w:cstheme="minorHAnsi"/>
          <w:szCs w:val="22"/>
        </w:rPr>
        <w:t xml:space="preserve"> VIC 306</w:t>
      </w:r>
      <w:r w:rsidR="00FC6035">
        <w:rPr>
          <w:rFonts w:asciiTheme="minorHAnsi" w:hAnsiTheme="minorHAnsi" w:cstheme="minorHAnsi"/>
          <w:szCs w:val="22"/>
        </w:rPr>
        <w:t>7</w:t>
      </w:r>
    </w:p>
    <w:p w14:paraId="012E6CB2" w14:textId="0445F53B" w:rsidR="00E0685F" w:rsidRPr="00AA3922" w:rsidRDefault="00DF39F5" w:rsidP="1B2826F4">
      <w:pPr>
        <w:pStyle w:val="List"/>
        <w:numPr>
          <w:ilvl w:val="0"/>
          <w:numId w:val="3"/>
        </w:numPr>
        <w:spacing w:after="0"/>
        <w:rPr>
          <w:rFonts w:asciiTheme="minorHAnsi" w:hAnsiTheme="minorHAnsi"/>
        </w:rPr>
      </w:pPr>
      <w:r w:rsidRPr="1B2826F4">
        <w:rPr>
          <w:rFonts w:asciiTheme="minorHAnsi" w:hAnsiTheme="minorHAnsi"/>
        </w:rPr>
        <w:t xml:space="preserve">deliver to Anglican Overseas Aid, </w:t>
      </w:r>
      <w:r w:rsidR="5DFDF800" w:rsidRPr="1B2826F4">
        <w:rPr>
          <w:rFonts w:asciiTheme="minorHAnsi" w:hAnsiTheme="minorHAnsi"/>
        </w:rPr>
        <w:t>146 Hoddle St, Abbotsford 3067</w:t>
      </w:r>
    </w:p>
    <w:p w14:paraId="1EBF9AF4" w14:textId="77777777" w:rsidR="006B4387" w:rsidRPr="00AA3922" w:rsidRDefault="006B4387" w:rsidP="006B4387">
      <w:pPr>
        <w:pStyle w:val="List"/>
        <w:spacing w:after="0"/>
        <w:ind w:firstLine="0"/>
        <w:rPr>
          <w:rFonts w:asciiTheme="minorHAnsi" w:hAnsiTheme="minorHAnsi" w:cstheme="minorHAnsi"/>
          <w:szCs w:val="22"/>
        </w:rPr>
      </w:pPr>
    </w:p>
    <w:p w14:paraId="53D0B225" w14:textId="31A62067" w:rsidR="008C7CF8" w:rsidRPr="00AA3922" w:rsidRDefault="00DF39F5" w:rsidP="008737D7">
      <w:pPr>
        <w:pStyle w:val="List"/>
        <w:spacing w:after="0"/>
        <w:ind w:left="0" w:firstLine="0"/>
        <w:rPr>
          <w:rFonts w:asciiTheme="minorHAnsi" w:hAnsiTheme="minorHAnsi" w:cstheme="minorHAnsi"/>
          <w:szCs w:val="22"/>
        </w:rPr>
      </w:pPr>
      <w:r w:rsidRPr="00AA3922">
        <w:rPr>
          <w:rFonts w:asciiTheme="minorHAnsi" w:hAnsiTheme="minorHAnsi" w:cstheme="minorHAnsi"/>
          <w:szCs w:val="22"/>
        </w:rPr>
        <w:t>Any disclosure under this policy can be made to the persons listed in th</w:t>
      </w:r>
      <w:r w:rsidR="00E0685F" w:rsidRPr="00AA3922">
        <w:rPr>
          <w:rFonts w:asciiTheme="minorHAnsi" w:hAnsiTheme="minorHAnsi" w:cstheme="minorHAnsi"/>
          <w:szCs w:val="22"/>
        </w:rPr>
        <w:t>e</w:t>
      </w:r>
      <w:r w:rsidRPr="00AA3922">
        <w:rPr>
          <w:rFonts w:asciiTheme="minorHAnsi" w:hAnsiTheme="minorHAnsi" w:cstheme="minorHAnsi"/>
          <w:szCs w:val="22"/>
        </w:rPr>
        <w:t xml:space="preserve"> table below</w:t>
      </w:r>
      <w:r w:rsidR="006B4387" w:rsidRPr="00AA3922">
        <w:rPr>
          <w:rFonts w:asciiTheme="minorHAnsi" w:hAnsiTheme="minorHAnsi" w:cstheme="minorHAnsi"/>
          <w:szCs w:val="22"/>
        </w:rPr>
        <w:t>:</w:t>
      </w:r>
      <w:r w:rsidRPr="00AA3922">
        <w:rPr>
          <w:rFonts w:asciiTheme="minorHAnsi" w:hAnsiTheme="minorHAnsi" w:cstheme="minorHAnsi"/>
          <w:szCs w:val="22"/>
        </w:rPr>
        <w:t xml:space="preserve">  </w:t>
      </w:r>
    </w:p>
    <w:p w14:paraId="279F53CC" w14:textId="77777777" w:rsidR="00DF39F5" w:rsidRPr="006B4387" w:rsidRDefault="00DF39F5" w:rsidP="00DF39F5">
      <w:pPr>
        <w:pStyle w:val="List"/>
        <w:spacing w:after="0"/>
        <w:ind w:left="0" w:firstLine="0"/>
        <w:rPr>
          <w:rFonts w:asciiTheme="minorHAnsi" w:hAnsiTheme="minorHAnsi" w:cstheme="minorHAnsi"/>
          <w:sz w:val="10"/>
          <w:szCs w:val="10"/>
        </w:rPr>
      </w:pPr>
    </w:p>
    <w:tbl>
      <w:tblPr>
        <w:tblStyle w:val="TableGrid"/>
        <w:tblW w:w="8744" w:type="dxa"/>
        <w:tblInd w:w="-5" w:type="dxa"/>
        <w:tblLook w:val="04A0" w:firstRow="1" w:lastRow="0" w:firstColumn="1" w:lastColumn="0" w:noHBand="0" w:noVBand="1"/>
      </w:tblPr>
      <w:tblGrid>
        <w:gridCol w:w="597"/>
        <w:gridCol w:w="4648"/>
        <w:gridCol w:w="3499"/>
      </w:tblGrid>
      <w:tr w:rsidR="006B4387" w:rsidRPr="006B4387" w14:paraId="748451F0" w14:textId="77777777" w:rsidTr="006B4387">
        <w:tc>
          <w:tcPr>
            <w:tcW w:w="597" w:type="dxa"/>
          </w:tcPr>
          <w:p w14:paraId="265E92CD" w14:textId="77777777" w:rsidR="006B4387" w:rsidRPr="006B4387" w:rsidRDefault="006B4387">
            <w:pPr>
              <w:pStyle w:val="BodyText"/>
              <w:rPr>
                <w:rFonts w:asciiTheme="minorHAnsi" w:hAnsiTheme="minorHAnsi" w:cstheme="minorHAnsi"/>
              </w:rPr>
            </w:pPr>
          </w:p>
        </w:tc>
        <w:tc>
          <w:tcPr>
            <w:tcW w:w="4648" w:type="dxa"/>
          </w:tcPr>
          <w:p w14:paraId="15328636" w14:textId="348BD937" w:rsidR="006B4387" w:rsidRPr="006B4387" w:rsidRDefault="006B4387">
            <w:pPr>
              <w:pStyle w:val="BodyText"/>
              <w:rPr>
                <w:rFonts w:asciiTheme="minorHAnsi" w:hAnsiTheme="minorHAnsi" w:cstheme="minorHAnsi"/>
                <w:b/>
                <w:bCs/>
              </w:rPr>
            </w:pPr>
            <w:r w:rsidRPr="006B4387">
              <w:rPr>
                <w:rFonts w:asciiTheme="minorHAnsi" w:hAnsiTheme="minorHAnsi" w:cstheme="minorHAnsi"/>
                <w:b/>
                <w:bCs/>
              </w:rPr>
              <w:t>If the disclosure relates to a matter or circumstances involving:</w:t>
            </w:r>
          </w:p>
        </w:tc>
        <w:tc>
          <w:tcPr>
            <w:tcW w:w="3499" w:type="dxa"/>
          </w:tcPr>
          <w:p w14:paraId="4E5380E3" w14:textId="77777777" w:rsidR="006B4387" w:rsidRPr="006B4387" w:rsidRDefault="006B4387">
            <w:pPr>
              <w:pStyle w:val="BodyText"/>
              <w:rPr>
                <w:rFonts w:asciiTheme="minorHAnsi" w:hAnsiTheme="minorHAnsi" w:cstheme="minorHAnsi"/>
                <w:b/>
                <w:bCs/>
              </w:rPr>
            </w:pPr>
            <w:r w:rsidRPr="006B4387">
              <w:rPr>
                <w:rFonts w:asciiTheme="minorHAnsi" w:hAnsiTheme="minorHAnsi" w:cstheme="minorHAnsi"/>
                <w:b/>
                <w:bCs/>
              </w:rPr>
              <w:t>The disclosure should be made to the following recipient:</w:t>
            </w:r>
          </w:p>
        </w:tc>
      </w:tr>
      <w:tr w:rsidR="006B4387" w:rsidRPr="006B4387" w14:paraId="6BB24862" w14:textId="77777777" w:rsidTr="006B4387">
        <w:tc>
          <w:tcPr>
            <w:tcW w:w="597" w:type="dxa"/>
          </w:tcPr>
          <w:p w14:paraId="13485D59" w14:textId="77777777" w:rsidR="006B4387" w:rsidRPr="006B4387" w:rsidRDefault="006B4387" w:rsidP="006B4387">
            <w:pPr>
              <w:pStyle w:val="BodyText"/>
              <w:widowControl/>
              <w:numPr>
                <w:ilvl w:val="0"/>
                <w:numId w:val="4"/>
              </w:numPr>
              <w:autoSpaceDE/>
              <w:autoSpaceDN/>
              <w:spacing w:after="200"/>
              <w:rPr>
                <w:rFonts w:asciiTheme="minorHAnsi" w:hAnsiTheme="minorHAnsi" w:cstheme="minorHAnsi"/>
              </w:rPr>
            </w:pPr>
          </w:p>
        </w:tc>
        <w:tc>
          <w:tcPr>
            <w:tcW w:w="4648" w:type="dxa"/>
          </w:tcPr>
          <w:p w14:paraId="5A31EE3B" w14:textId="3897D59F" w:rsidR="006B4387" w:rsidRPr="006B4387" w:rsidRDefault="006B4387">
            <w:pPr>
              <w:pStyle w:val="BodyText"/>
              <w:rPr>
                <w:rFonts w:asciiTheme="minorHAnsi" w:hAnsiTheme="minorHAnsi" w:cstheme="minorHAnsi"/>
              </w:rPr>
            </w:pPr>
            <w:r w:rsidRPr="006B4387">
              <w:rPr>
                <w:rFonts w:asciiTheme="minorHAnsi" w:hAnsiTheme="minorHAnsi" w:cstheme="minorHAnsi"/>
              </w:rPr>
              <w:t>The Board</w:t>
            </w:r>
          </w:p>
        </w:tc>
        <w:tc>
          <w:tcPr>
            <w:tcW w:w="3499" w:type="dxa"/>
          </w:tcPr>
          <w:p w14:paraId="488D318A" w14:textId="77777777" w:rsidR="006B4387" w:rsidRPr="006B4387" w:rsidRDefault="006B4387">
            <w:pPr>
              <w:pStyle w:val="BodyText"/>
              <w:rPr>
                <w:rFonts w:asciiTheme="minorHAnsi" w:hAnsiTheme="minorHAnsi" w:cstheme="minorHAnsi"/>
              </w:rPr>
            </w:pPr>
            <w:r w:rsidRPr="006B4387">
              <w:rPr>
                <w:rFonts w:asciiTheme="minorHAnsi" w:hAnsiTheme="minorHAnsi" w:cstheme="minorHAnsi"/>
              </w:rPr>
              <w:t>Chief Executive Officer</w:t>
            </w:r>
          </w:p>
        </w:tc>
      </w:tr>
      <w:tr w:rsidR="006B4387" w:rsidRPr="006B4387" w14:paraId="43BB5AEC" w14:textId="77777777" w:rsidTr="006B4387">
        <w:tc>
          <w:tcPr>
            <w:tcW w:w="597" w:type="dxa"/>
          </w:tcPr>
          <w:p w14:paraId="318FBBDB" w14:textId="77777777" w:rsidR="006B4387" w:rsidRPr="006B4387" w:rsidRDefault="006B4387" w:rsidP="006B4387">
            <w:pPr>
              <w:pStyle w:val="BodyText"/>
              <w:widowControl/>
              <w:numPr>
                <w:ilvl w:val="0"/>
                <w:numId w:val="4"/>
              </w:numPr>
              <w:autoSpaceDE/>
              <w:autoSpaceDN/>
              <w:spacing w:after="200"/>
              <w:rPr>
                <w:rFonts w:asciiTheme="minorHAnsi" w:hAnsiTheme="minorHAnsi" w:cstheme="minorHAnsi"/>
              </w:rPr>
            </w:pPr>
          </w:p>
        </w:tc>
        <w:tc>
          <w:tcPr>
            <w:tcW w:w="4648" w:type="dxa"/>
          </w:tcPr>
          <w:p w14:paraId="72269BE5" w14:textId="08E0D21F" w:rsidR="006B4387" w:rsidRPr="006B4387" w:rsidRDefault="006B4387">
            <w:pPr>
              <w:pStyle w:val="BodyText"/>
              <w:rPr>
                <w:rFonts w:asciiTheme="minorHAnsi" w:hAnsiTheme="minorHAnsi" w:cstheme="minorHAnsi"/>
              </w:rPr>
            </w:pPr>
            <w:r w:rsidRPr="006B4387">
              <w:rPr>
                <w:rFonts w:asciiTheme="minorHAnsi" w:hAnsiTheme="minorHAnsi" w:cstheme="minorHAnsi"/>
              </w:rPr>
              <w:t xml:space="preserve">A particular director </w:t>
            </w:r>
          </w:p>
        </w:tc>
        <w:tc>
          <w:tcPr>
            <w:tcW w:w="3499" w:type="dxa"/>
          </w:tcPr>
          <w:p w14:paraId="4E378A24" w14:textId="77777777" w:rsidR="006B4387" w:rsidRPr="006B4387" w:rsidRDefault="006B4387">
            <w:pPr>
              <w:pStyle w:val="BodyText"/>
              <w:rPr>
                <w:rFonts w:asciiTheme="minorHAnsi" w:hAnsiTheme="minorHAnsi" w:cstheme="minorHAnsi"/>
              </w:rPr>
            </w:pPr>
            <w:r w:rsidRPr="006B4387">
              <w:rPr>
                <w:rFonts w:asciiTheme="minorHAnsi" w:hAnsiTheme="minorHAnsi" w:cstheme="minorHAnsi"/>
              </w:rPr>
              <w:t xml:space="preserve">Chief Executive Officer </w:t>
            </w:r>
            <w:r w:rsidRPr="006B4387">
              <w:rPr>
                <w:rFonts w:asciiTheme="minorHAnsi" w:hAnsiTheme="minorHAnsi" w:cstheme="minorHAnsi"/>
                <w:u w:val="single"/>
              </w:rPr>
              <w:t>or</w:t>
            </w:r>
            <w:r w:rsidRPr="006B4387">
              <w:rPr>
                <w:rFonts w:asciiTheme="minorHAnsi" w:hAnsiTheme="minorHAnsi" w:cstheme="minorHAnsi"/>
              </w:rPr>
              <w:t xml:space="preserve"> if the director is the Chair of the Finance Risk and Audit Committee, the Board Chair.</w:t>
            </w:r>
          </w:p>
        </w:tc>
      </w:tr>
      <w:tr w:rsidR="006B4387" w:rsidRPr="006B4387" w14:paraId="58E9AE08" w14:textId="77777777" w:rsidTr="006B4387">
        <w:tc>
          <w:tcPr>
            <w:tcW w:w="597" w:type="dxa"/>
          </w:tcPr>
          <w:p w14:paraId="059BF365" w14:textId="77777777" w:rsidR="006B4387" w:rsidRPr="006B4387" w:rsidRDefault="006B4387" w:rsidP="006B4387">
            <w:pPr>
              <w:pStyle w:val="BodyText"/>
              <w:widowControl/>
              <w:numPr>
                <w:ilvl w:val="0"/>
                <w:numId w:val="4"/>
              </w:numPr>
              <w:autoSpaceDE/>
              <w:autoSpaceDN/>
              <w:spacing w:after="200"/>
              <w:rPr>
                <w:rFonts w:asciiTheme="minorHAnsi" w:hAnsiTheme="minorHAnsi" w:cstheme="minorHAnsi"/>
              </w:rPr>
            </w:pPr>
          </w:p>
        </w:tc>
        <w:tc>
          <w:tcPr>
            <w:tcW w:w="4648" w:type="dxa"/>
          </w:tcPr>
          <w:p w14:paraId="4AD50D22" w14:textId="1A7AB430" w:rsidR="006B4387" w:rsidRPr="006B4387" w:rsidRDefault="006B4387">
            <w:pPr>
              <w:pStyle w:val="BodyText"/>
              <w:rPr>
                <w:rFonts w:asciiTheme="minorHAnsi" w:hAnsiTheme="minorHAnsi" w:cstheme="minorHAnsi"/>
              </w:rPr>
            </w:pPr>
            <w:r w:rsidRPr="006B4387">
              <w:rPr>
                <w:rFonts w:asciiTheme="minorHAnsi" w:hAnsiTheme="minorHAnsi" w:cstheme="minorHAnsi"/>
              </w:rPr>
              <w:t>Chief Executive Officer</w:t>
            </w:r>
          </w:p>
        </w:tc>
        <w:tc>
          <w:tcPr>
            <w:tcW w:w="3499" w:type="dxa"/>
          </w:tcPr>
          <w:p w14:paraId="6A65A7F7" w14:textId="77777777" w:rsidR="006B4387" w:rsidRPr="006B4387" w:rsidRDefault="006B4387">
            <w:pPr>
              <w:pStyle w:val="BodyText"/>
              <w:rPr>
                <w:rFonts w:asciiTheme="minorHAnsi" w:hAnsiTheme="minorHAnsi" w:cstheme="minorHAnsi"/>
              </w:rPr>
            </w:pPr>
            <w:r w:rsidRPr="006B4387">
              <w:rPr>
                <w:rFonts w:asciiTheme="minorHAnsi" w:hAnsiTheme="minorHAnsi" w:cstheme="minorHAnsi"/>
              </w:rPr>
              <w:t xml:space="preserve">Chair of the Finance Risk and Audit Committee </w:t>
            </w:r>
            <w:r w:rsidRPr="006B4387">
              <w:rPr>
                <w:rFonts w:asciiTheme="minorHAnsi" w:hAnsiTheme="minorHAnsi" w:cstheme="minorHAnsi"/>
              </w:rPr>
              <w:br/>
            </w:r>
            <w:r w:rsidRPr="006B4387">
              <w:rPr>
                <w:rFonts w:asciiTheme="minorHAnsi" w:hAnsiTheme="minorHAnsi" w:cstheme="minorHAnsi"/>
                <w:u w:val="single"/>
              </w:rPr>
              <w:t>or</w:t>
            </w:r>
            <w:r w:rsidRPr="006B4387">
              <w:rPr>
                <w:rFonts w:asciiTheme="minorHAnsi" w:hAnsiTheme="minorHAnsi" w:cstheme="minorHAnsi"/>
              </w:rPr>
              <w:t xml:space="preserve"> if the Chair of the Finance Risk and Audit Committee is an affected person, the Board Chair.</w:t>
            </w:r>
          </w:p>
        </w:tc>
      </w:tr>
      <w:tr w:rsidR="006B4387" w:rsidRPr="006B4387" w14:paraId="2A543065" w14:textId="77777777" w:rsidTr="006B4387">
        <w:tc>
          <w:tcPr>
            <w:tcW w:w="597" w:type="dxa"/>
          </w:tcPr>
          <w:p w14:paraId="17C65A0D" w14:textId="77777777" w:rsidR="006B4387" w:rsidRPr="006B4387" w:rsidRDefault="006B4387" w:rsidP="006B4387">
            <w:pPr>
              <w:pStyle w:val="BodyText"/>
              <w:widowControl/>
              <w:numPr>
                <w:ilvl w:val="0"/>
                <w:numId w:val="4"/>
              </w:numPr>
              <w:autoSpaceDE/>
              <w:autoSpaceDN/>
              <w:spacing w:after="200"/>
              <w:rPr>
                <w:rFonts w:asciiTheme="minorHAnsi" w:hAnsiTheme="minorHAnsi" w:cstheme="minorHAnsi"/>
              </w:rPr>
            </w:pPr>
          </w:p>
        </w:tc>
        <w:tc>
          <w:tcPr>
            <w:tcW w:w="4648" w:type="dxa"/>
          </w:tcPr>
          <w:p w14:paraId="2F7962D7" w14:textId="7134457A" w:rsidR="006B4387" w:rsidRPr="006B4387" w:rsidRDefault="006B4387">
            <w:pPr>
              <w:pStyle w:val="BodyText"/>
              <w:rPr>
                <w:rFonts w:asciiTheme="minorHAnsi" w:hAnsiTheme="minorHAnsi" w:cstheme="minorHAnsi"/>
              </w:rPr>
            </w:pPr>
            <w:r w:rsidRPr="006B4387">
              <w:rPr>
                <w:rFonts w:asciiTheme="minorHAnsi" w:hAnsiTheme="minorHAnsi" w:cstheme="minorHAnsi"/>
              </w:rPr>
              <w:t>Any other personnel other than the above</w:t>
            </w:r>
          </w:p>
        </w:tc>
        <w:tc>
          <w:tcPr>
            <w:tcW w:w="3499" w:type="dxa"/>
          </w:tcPr>
          <w:p w14:paraId="5ED19BD5" w14:textId="77777777" w:rsidR="006B4387" w:rsidRPr="006B4387" w:rsidRDefault="006B4387">
            <w:pPr>
              <w:pStyle w:val="BodyText"/>
              <w:rPr>
                <w:rFonts w:asciiTheme="minorHAnsi" w:hAnsiTheme="minorHAnsi" w:cstheme="minorHAnsi"/>
              </w:rPr>
            </w:pPr>
            <w:r w:rsidRPr="006B4387">
              <w:rPr>
                <w:rFonts w:asciiTheme="minorHAnsi" w:hAnsiTheme="minorHAnsi" w:cstheme="minorHAnsi"/>
              </w:rPr>
              <w:t xml:space="preserve">Chief Executive Officer </w:t>
            </w:r>
          </w:p>
        </w:tc>
      </w:tr>
    </w:tbl>
    <w:p w14:paraId="7AD14963" w14:textId="77777777" w:rsidR="00DF39F5" w:rsidRPr="006B4387" w:rsidRDefault="00DF39F5" w:rsidP="00DF39F5">
      <w:pPr>
        <w:pStyle w:val="BodyText"/>
        <w:ind w:left="1440"/>
        <w:rPr>
          <w:rFonts w:asciiTheme="minorHAnsi" w:hAnsiTheme="minorHAnsi" w:cstheme="minorHAnsi"/>
        </w:rPr>
      </w:pPr>
    </w:p>
    <w:p w14:paraId="49F94BBB" w14:textId="6D7FA0D9" w:rsidR="00DF39F5" w:rsidRPr="006B4387" w:rsidRDefault="00DF39F5" w:rsidP="00DF39F5">
      <w:pPr>
        <w:pStyle w:val="BodyText"/>
        <w:rPr>
          <w:rFonts w:asciiTheme="minorHAnsi" w:hAnsiTheme="minorHAnsi" w:cstheme="minorHAnsi"/>
        </w:rPr>
      </w:pPr>
      <w:r w:rsidRPr="006B4387">
        <w:rPr>
          <w:rFonts w:asciiTheme="minorHAnsi" w:hAnsiTheme="minorHAnsi" w:cstheme="minorHAnsi"/>
        </w:rPr>
        <w:t>The contact details of the persons listed above are:</w:t>
      </w:r>
    </w:p>
    <w:tbl>
      <w:tblPr>
        <w:tblStyle w:val="TableGrid"/>
        <w:tblpPr w:leftFromText="180" w:rightFromText="180" w:vertAnchor="text" w:horzAnchor="margin" w:tblpY="118"/>
        <w:tblW w:w="0" w:type="auto"/>
        <w:tblLook w:val="04A0" w:firstRow="1" w:lastRow="0" w:firstColumn="1" w:lastColumn="0" w:noHBand="0" w:noVBand="1"/>
      </w:tblPr>
      <w:tblGrid>
        <w:gridCol w:w="3880"/>
        <w:gridCol w:w="4904"/>
      </w:tblGrid>
      <w:tr w:rsidR="00DF39F5" w:rsidRPr="006B4387" w14:paraId="574DCEF8" w14:textId="77777777" w:rsidTr="006B4387">
        <w:tc>
          <w:tcPr>
            <w:tcW w:w="3880" w:type="dxa"/>
          </w:tcPr>
          <w:p w14:paraId="6E02EE80" w14:textId="77777777" w:rsidR="00DF39F5" w:rsidRPr="006B4387" w:rsidRDefault="00DF39F5" w:rsidP="00DF39F5">
            <w:pPr>
              <w:pStyle w:val="BodyText"/>
              <w:rPr>
                <w:rFonts w:asciiTheme="minorHAnsi" w:hAnsiTheme="minorHAnsi" w:cstheme="minorHAnsi"/>
              </w:rPr>
            </w:pPr>
            <w:r w:rsidRPr="006B4387">
              <w:rPr>
                <w:rFonts w:asciiTheme="minorHAnsi" w:hAnsiTheme="minorHAnsi" w:cstheme="minorHAnsi"/>
              </w:rPr>
              <w:t>Chief Executive Officer</w:t>
            </w:r>
          </w:p>
        </w:tc>
        <w:tc>
          <w:tcPr>
            <w:tcW w:w="4904" w:type="dxa"/>
          </w:tcPr>
          <w:p w14:paraId="01849B7E" w14:textId="77777777" w:rsidR="00DF39F5" w:rsidRPr="006B4387" w:rsidRDefault="00DF39F5" w:rsidP="00DF39F5">
            <w:pPr>
              <w:pStyle w:val="BodyText"/>
              <w:rPr>
                <w:rFonts w:asciiTheme="minorHAnsi" w:hAnsiTheme="minorHAnsi" w:cstheme="minorHAnsi"/>
              </w:rPr>
            </w:pPr>
            <w:hyperlink r:id="rId13" w:history="1">
              <w:r w:rsidRPr="006B4387">
                <w:rPr>
                  <w:rStyle w:val="Hyperlink"/>
                  <w:rFonts w:asciiTheme="minorHAnsi" w:hAnsiTheme="minorHAnsi" w:cstheme="minorHAnsi"/>
                </w:rPr>
                <w:t>complaints@anglicanoverseasaid.org.au</w:t>
              </w:r>
            </w:hyperlink>
            <w:r w:rsidRPr="006B4387">
              <w:rPr>
                <w:rFonts w:asciiTheme="minorHAnsi" w:hAnsiTheme="minorHAnsi" w:cstheme="minorHAnsi"/>
              </w:rPr>
              <w:t xml:space="preserve"> </w:t>
            </w:r>
          </w:p>
        </w:tc>
      </w:tr>
      <w:tr w:rsidR="00DF39F5" w:rsidRPr="006B4387" w14:paraId="5ED3837A" w14:textId="77777777" w:rsidTr="006B4387">
        <w:tc>
          <w:tcPr>
            <w:tcW w:w="3880" w:type="dxa"/>
          </w:tcPr>
          <w:p w14:paraId="5F09E1A6" w14:textId="77777777" w:rsidR="00DF39F5" w:rsidRPr="006B4387" w:rsidRDefault="00DF39F5" w:rsidP="00DF39F5">
            <w:pPr>
              <w:pStyle w:val="BodyText"/>
              <w:rPr>
                <w:rFonts w:asciiTheme="minorHAnsi" w:hAnsiTheme="minorHAnsi" w:cstheme="minorHAnsi"/>
              </w:rPr>
            </w:pPr>
            <w:r w:rsidRPr="006B4387">
              <w:rPr>
                <w:rFonts w:asciiTheme="minorHAnsi" w:hAnsiTheme="minorHAnsi" w:cstheme="minorHAnsi"/>
              </w:rPr>
              <w:t>Chair of the Finance Risk and Audit Committee</w:t>
            </w:r>
          </w:p>
        </w:tc>
        <w:tc>
          <w:tcPr>
            <w:tcW w:w="4904" w:type="dxa"/>
          </w:tcPr>
          <w:p w14:paraId="192295A4" w14:textId="26D2E6C2" w:rsidR="00DF39F5" w:rsidRPr="006B4387" w:rsidRDefault="00DF39F5" w:rsidP="00DF39F5">
            <w:pPr>
              <w:pStyle w:val="BodyText"/>
              <w:rPr>
                <w:rFonts w:asciiTheme="minorHAnsi" w:hAnsiTheme="minorHAnsi" w:cstheme="minorHAnsi"/>
              </w:rPr>
            </w:pPr>
            <w:hyperlink r:id="rId14" w:history="1">
              <w:r w:rsidRPr="006B4387">
                <w:rPr>
                  <w:rStyle w:val="Hyperlink"/>
                  <w:rFonts w:asciiTheme="minorHAnsi" w:hAnsiTheme="minorHAnsi" w:cstheme="minorHAnsi"/>
                </w:rPr>
                <w:t>chairfrac@anglicanoverseasaid.org.au</w:t>
              </w:r>
            </w:hyperlink>
            <w:r w:rsidRPr="006B4387">
              <w:rPr>
                <w:rFonts w:asciiTheme="minorHAnsi" w:hAnsiTheme="minorHAnsi" w:cstheme="minorHAnsi"/>
              </w:rPr>
              <w:t xml:space="preserve">  </w:t>
            </w:r>
          </w:p>
        </w:tc>
      </w:tr>
      <w:tr w:rsidR="00DF39F5" w:rsidRPr="006B4387" w14:paraId="6C80AD20" w14:textId="77777777" w:rsidTr="006B4387">
        <w:tc>
          <w:tcPr>
            <w:tcW w:w="3880" w:type="dxa"/>
          </w:tcPr>
          <w:p w14:paraId="7367C36C" w14:textId="77777777" w:rsidR="00DF39F5" w:rsidRPr="006B4387" w:rsidRDefault="00DF39F5" w:rsidP="00DF39F5">
            <w:pPr>
              <w:pStyle w:val="BodyText"/>
              <w:rPr>
                <w:rFonts w:asciiTheme="minorHAnsi" w:hAnsiTheme="minorHAnsi" w:cstheme="minorHAnsi"/>
              </w:rPr>
            </w:pPr>
            <w:r w:rsidRPr="006B4387">
              <w:rPr>
                <w:rFonts w:asciiTheme="minorHAnsi" w:hAnsiTheme="minorHAnsi" w:cstheme="minorHAnsi"/>
              </w:rPr>
              <w:t>Board Chair</w:t>
            </w:r>
          </w:p>
        </w:tc>
        <w:tc>
          <w:tcPr>
            <w:tcW w:w="4904" w:type="dxa"/>
          </w:tcPr>
          <w:p w14:paraId="6EC0F9D9" w14:textId="77777777" w:rsidR="00DF39F5" w:rsidRPr="006B4387" w:rsidRDefault="00DF39F5" w:rsidP="00DF39F5">
            <w:pPr>
              <w:pStyle w:val="BodyText"/>
              <w:rPr>
                <w:rFonts w:asciiTheme="minorHAnsi" w:hAnsiTheme="minorHAnsi" w:cstheme="minorHAnsi"/>
              </w:rPr>
            </w:pPr>
            <w:hyperlink r:id="rId15" w:history="1">
              <w:r w:rsidRPr="006B4387">
                <w:rPr>
                  <w:rStyle w:val="Hyperlink"/>
                  <w:rFonts w:asciiTheme="minorHAnsi" w:hAnsiTheme="minorHAnsi" w:cstheme="minorHAnsi"/>
                </w:rPr>
                <w:t>chair@anglicanoverseasaid.org.au</w:t>
              </w:r>
            </w:hyperlink>
          </w:p>
          <w:p w14:paraId="7C3DDE28" w14:textId="77777777" w:rsidR="00DF39F5" w:rsidRPr="006B4387" w:rsidRDefault="00DF39F5" w:rsidP="00DF39F5">
            <w:pPr>
              <w:pStyle w:val="BodyText"/>
              <w:rPr>
                <w:rFonts w:asciiTheme="minorHAnsi" w:hAnsiTheme="minorHAnsi" w:cstheme="minorHAnsi"/>
              </w:rPr>
            </w:pPr>
          </w:p>
        </w:tc>
      </w:tr>
      <w:tr w:rsidR="00DF39F5" w:rsidRPr="006B4387" w14:paraId="6513639A" w14:textId="77777777" w:rsidTr="006B4387">
        <w:tc>
          <w:tcPr>
            <w:tcW w:w="3880" w:type="dxa"/>
          </w:tcPr>
          <w:p w14:paraId="1F7E8390" w14:textId="77777777" w:rsidR="00DF39F5" w:rsidRPr="006B4387" w:rsidRDefault="00DF39F5" w:rsidP="00DF39F5">
            <w:pPr>
              <w:pStyle w:val="BodyText"/>
              <w:rPr>
                <w:rFonts w:asciiTheme="minorHAnsi" w:hAnsiTheme="minorHAnsi" w:cstheme="minorHAnsi"/>
              </w:rPr>
            </w:pPr>
            <w:r w:rsidRPr="006B4387">
              <w:rPr>
                <w:rFonts w:asciiTheme="minorHAnsi" w:hAnsiTheme="minorHAnsi" w:cstheme="minorHAnsi"/>
              </w:rPr>
              <w:t xml:space="preserve">Disclosures relating to a disclosable matter can also be made to Australian Securities and Investments Commission (ASIC) </w:t>
            </w:r>
          </w:p>
        </w:tc>
        <w:tc>
          <w:tcPr>
            <w:tcW w:w="4904" w:type="dxa"/>
          </w:tcPr>
          <w:p w14:paraId="6C03B3BE" w14:textId="69474748" w:rsidR="00DF39F5" w:rsidRPr="006B4387" w:rsidRDefault="00DF39F5" w:rsidP="00DF39F5">
            <w:pPr>
              <w:pStyle w:val="BodyText"/>
              <w:rPr>
                <w:rFonts w:asciiTheme="minorHAnsi" w:hAnsiTheme="minorHAnsi" w:cstheme="minorHAnsi"/>
                <w:highlight w:val="yellow"/>
              </w:rPr>
            </w:pPr>
            <w:r w:rsidRPr="006B4387">
              <w:rPr>
                <w:rFonts w:asciiTheme="minorHAnsi" w:hAnsiTheme="minorHAnsi" w:cstheme="minorHAnsi"/>
                <w:lang w:val="en-AU"/>
              </w:rPr>
              <w:t>The Australian Securities and Investments Commission (ASIC) prefers to receive whistleblower information via an </w:t>
            </w:r>
            <w:hyperlink r:id="rId16" w:history="1">
              <w:r w:rsidRPr="006B4387">
                <w:rPr>
                  <w:rStyle w:val="Hyperlink"/>
                  <w:rFonts w:asciiTheme="minorHAnsi" w:hAnsiTheme="minorHAnsi" w:cstheme="minorHAnsi"/>
                  <w:lang w:val="en-AU"/>
                </w:rPr>
                <w:t>online form available at asic.gov.au/report-misconduct</w:t>
              </w:r>
            </w:hyperlink>
            <w:r w:rsidRPr="006B4387">
              <w:rPr>
                <w:rFonts w:asciiTheme="minorHAnsi" w:hAnsiTheme="minorHAnsi" w:cstheme="minorHAnsi"/>
                <w:lang w:val="en-AU"/>
              </w:rPr>
              <w:t>.</w:t>
            </w:r>
            <w:r w:rsidRPr="006B4387">
              <w:rPr>
                <w:rFonts w:asciiTheme="minorHAnsi" w:hAnsiTheme="minorHAnsi" w:cstheme="minorHAnsi"/>
                <w:highlight w:val="yellow"/>
              </w:rPr>
              <w:t xml:space="preserve"> </w:t>
            </w:r>
          </w:p>
        </w:tc>
      </w:tr>
    </w:tbl>
    <w:p w14:paraId="0DEB1E1C" w14:textId="77777777" w:rsidR="00C519ED" w:rsidRDefault="00C519ED" w:rsidP="006B4387">
      <w:pPr>
        <w:pStyle w:val="BodyText"/>
        <w:rPr>
          <w:rFonts w:asciiTheme="minorHAnsi" w:hAnsiTheme="minorHAnsi" w:cstheme="minorHAnsi"/>
        </w:rPr>
      </w:pPr>
    </w:p>
    <w:p w14:paraId="57B9A8F5" w14:textId="308AFE02" w:rsidR="00C519ED" w:rsidRPr="00AA3922" w:rsidRDefault="00F62F76" w:rsidP="755C8511">
      <w:pPr>
        <w:pStyle w:val="BodyText"/>
        <w:rPr>
          <w:rFonts w:asciiTheme="minorHAnsi" w:hAnsiTheme="minorHAnsi" w:cstheme="minorBidi"/>
          <w:color w:val="FF0000"/>
          <w:sz w:val="22"/>
          <w:szCs w:val="22"/>
        </w:rPr>
      </w:pPr>
      <w:r w:rsidRPr="755C8511">
        <w:rPr>
          <w:rFonts w:asciiTheme="minorHAnsi" w:hAnsiTheme="minorHAnsi" w:cstheme="minorBidi"/>
          <w:i/>
          <w:iCs/>
          <w:sz w:val="22"/>
          <w:szCs w:val="22"/>
          <w:u w:val="single"/>
        </w:rPr>
        <w:t>Important</w:t>
      </w:r>
      <w:r w:rsidRPr="755C8511">
        <w:rPr>
          <w:rFonts w:asciiTheme="minorHAnsi" w:hAnsiTheme="minorHAnsi" w:cstheme="minorBidi"/>
          <w:i/>
          <w:iCs/>
          <w:sz w:val="22"/>
          <w:szCs w:val="22"/>
        </w:rPr>
        <w:t xml:space="preserve">: </w:t>
      </w:r>
      <w:r w:rsidR="009D189B" w:rsidRPr="755C8511">
        <w:rPr>
          <w:rFonts w:asciiTheme="minorHAnsi" w:hAnsiTheme="minorHAnsi" w:cstheme="minorBidi"/>
          <w:i/>
          <w:iCs/>
          <w:sz w:val="22"/>
          <w:szCs w:val="22"/>
        </w:rPr>
        <w:t xml:space="preserve">Any person </w:t>
      </w:r>
      <w:r w:rsidR="00080561" w:rsidRPr="755C8511">
        <w:rPr>
          <w:rFonts w:asciiTheme="minorHAnsi" w:hAnsiTheme="minorHAnsi" w:cstheme="minorBidi"/>
          <w:i/>
          <w:iCs/>
          <w:sz w:val="22"/>
          <w:szCs w:val="22"/>
        </w:rPr>
        <w:t>may ma</w:t>
      </w:r>
      <w:r w:rsidR="007248A8" w:rsidRPr="755C8511">
        <w:rPr>
          <w:rFonts w:asciiTheme="minorHAnsi" w:hAnsiTheme="minorHAnsi" w:cstheme="minorBidi"/>
          <w:i/>
          <w:iCs/>
          <w:sz w:val="22"/>
          <w:szCs w:val="22"/>
        </w:rPr>
        <w:t>k</w:t>
      </w:r>
      <w:r w:rsidR="00080561" w:rsidRPr="755C8511">
        <w:rPr>
          <w:rFonts w:asciiTheme="minorHAnsi" w:hAnsiTheme="minorHAnsi" w:cstheme="minorBidi"/>
          <w:i/>
          <w:iCs/>
          <w:sz w:val="22"/>
          <w:szCs w:val="22"/>
        </w:rPr>
        <w:t xml:space="preserve">e a disclosure under </w:t>
      </w:r>
      <w:r w:rsidR="00571279" w:rsidRPr="755C8511">
        <w:rPr>
          <w:rFonts w:asciiTheme="minorHAnsi" w:hAnsiTheme="minorHAnsi" w:cstheme="minorBidi"/>
          <w:i/>
          <w:iCs/>
          <w:sz w:val="22"/>
          <w:szCs w:val="22"/>
        </w:rPr>
        <w:t xml:space="preserve">this </w:t>
      </w:r>
      <w:r w:rsidR="00080561" w:rsidRPr="755C8511">
        <w:rPr>
          <w:rFonts w:asciiTheme="minorHAnsi" w:hAnsiTheme="minorHAnsi" w:cstheme="minorBidi"/>
          <w:i/>
          <w:iCs/>
          <w:sz w:val="22"/>
          <w:szCs w:val="22"/>
        </w:rPr>
        <w:t xml:space="preserve">policy but before doing so </w:t>
      </w:r>
      <w:r w:rsidR="006A753F" w:rsidRPr="755C8511">
        <w:rPr>
          <w:rFonts w:asciiTheme="minorHAnsi" w:hAnsiTheme="minorHAnsi" w:cstheme="minorBidi"/>
          <w:i/>
          <w:iCs/>
          <w:sz w:val="22"/>
          <w:szCs w:val="22"/>
        </w:rPr>
        <w:t xml:space="preserve">we encourage </w:t>
      </w:r>
      <w:r w:rsidR="00920A4E" w:rsidRPr="755C8511">
        <w:rPr>
          <w:rFonts w:asciiTheme="minorHAnsi" w:hAnsiTheme="minorHAnsi" w:cstheme="minorBidi"/>
          <w:i/>
          <w:iCs/>
          <w:sz w:val="22"/>
          <w:szCs w:val="22"/>
        </w:rPr>
        <w:t xml:space="preserve">a </w:t>
      </w:r>
      <w:r w:rsidR="00A46CEE" w:rsidRPr="755C8511">
        <w:rPr>
          <w:rFonts w:asciiTheme="minorHAnsi" w:hAnsiTheme="minorHAnsi" w:cstheme="minorBidi"/>
          <w:i/>
          <w:iCs/>
          <w:sz w:val="22"/>
          <w:szCs w:val="22"/>
        </w:rPr>
        <w:t>prospective</w:t>
      </w:r>
      <w:r w:rsidR="00920A4E" w:rsidRPr="755C8511">
        <w:rPr>
          <w:rFonts w:asciiTheme="minorHAnsi" w:hAnsiTheme="minorHAnsi" w:cstheme="minorBidi"/>
          <w:i/>
          <w:iCs/>
          <w:sz w:val="22"/>
          <w:szCs w:val="22"/>
        </w:rPr>
        <w:t xml:space="preserve"> </w:t>
      </w:r>
      <w:r w:rsidR="00A46CEE" w:rsidRPr="755C8511">
        <w:rPr>
          <w:rFonts w:asciiTheme="minorHAnsi" w:hAnsiTheme="minorHAnsi" w:cstheme="minorBidi"/>
          <w:i/>
          <w:iCs/>
          <w:sz w:val="22"/>
          <w:szCs w:val="22"/>
        </w:rPr>
        <w:t>d</w:t>
      </w:r>
      <w:r w:rsidR="00920A4E" w:rsidRPr="755C8511">
        <w:rPr>
          <w:rFonts w:asciiTheme="minorHAnsi" w:hAnsiTheme="minorHAnsi" w:cstheme="minorBidi"/>
          <w:i/>
          <w:iCs/>
          <w:sz w:val="22"/>
          <w:szCs w:val="22"/>
        </w:rPr>
        <w:t xml:space="preserve">iscloser to </w:t>
      </w:r>
      <w:r w:rsidR="00A46CEE" w:rsidRPr="755C8511">
        <w:rPr>
          <w:rFonts w:asciiTheme="minorHAnsi" w:hAnsiTheme="minorHAnsi" w:cstheme="minorBidi"/>
          <w:i/>
          <w:iCs/>
          <w:sz w:val="22"/>
          <w:szCs w:val="22"/>
        </w:rPr>
        <w:t xml:space="preserve">consider whether the disclosure will be protected under </w:t>
      </w:r>
      <w:r w:rsidR="000F3AE8" w:rsidRPr="755C8511">
        <w:rPr>
          <w:rFonts w:asciiTheme="minorHAnsi" w:hAnsiTheme="minorHAnsi" w:cstheme="minorBidi"/>
          <w:i/>
          <w:iCs/>
          <w:sz w:val="22"/>
          <w:szCs w:val="22"/>
        </w:rPr>
        <w:t xml:space="preserve">one or more of the relevant laws. Please refer to </w:t>
      </w:r>
      <w:r w:rsidR="00C67A44" w:rsidRPr="755C8511">
        <w:rPr>
          <w:rFonts w:asciiTheme="minorHAnsi" w:hAnsiTheme="minorHAnsi" w:cstheme="minorBidi"/>
          <w:b/>
          <w:bCs/>
          <w:i/>
          <w:iCs/>
          <w:sz w:val="22"/>
          <w:szCs w:val="22"/>
        </w:rPr>
        <w:t xml:space="preserve">Annexure </w:t>
      </w:r>
      <w:r w:rsidR="00F560CE" w:rsidRPr="755C8511">
        <w:rPr>
          <w:rFonts w:asciiTheme="minorHAnsi" w:hAnsiTheme="minorHAnsi" w:cstheme="minorBidi"/>
          <w:b/>
          <w:bCs/>
          <w:i/>
          <w:iCs/>
          <w:sz w:val="22"/>
          <w:szCs w:val="22"/>
        </w:rPr>
        <w:t>B</w:t>
      </w:r>
      <w:r w:rsidR="00C67A44" w:rsidRPr="755C8511">
        <w:rPr>
          <w:rFonts w:asciiTheme="minorHAnsi" w:hAnsiTheme="minorHAnsi" w:cstheme="minorBidi"/>
          <w:i/>
          <w:iCs/>
          <w:sz w:val="22"/>
          <w:szCs w:val="22"/>
        </w:rPr>
        <w:t xml:space="preserve"> of our Whistleblow</w:t>
      </w:r>
      <w:r w:rsidR="00A82056" w:rsidRPr="755C8511">
        <w:rPr>
          <w:rFonts w:asciiTheme="minorHAnsi" w:hAnsiTheme="minorHAnsi" w:cstheme="minorBidi"/>
          <w:i/>
          <w:iCs/>
          <w:sz w:val="22"/>
          <w:szCs w:val="22"/>
        </w:rPr>
        <w:t>ing</w:t>
      </w:r>
      <w:r w:rsidR="00C67A44" w:rsidRPr="755C8511">
        <w:rPr>
          <w:rFonts w:asciiTheme="minorHAnsi" w:hAnsiTheme="minorHAnsi" w:cstheme="minorBidi"/>
          <w:i/>
          <w:iCs/>
          <w:sz w:val="22"/>
          <w:szCs w:val="22"/>
        </w:rPr>
        <w:t xml:space="preserve"> Policy</w:t>
      </w:r>
      <w:r w:rsidR="007248A8" w:rsidRPr="755C8511">
        <w:rPr>
          <w:rFonts w:asciiTheme="minorHAnsi" w:hAnsiTheme="minorHAnsi" w:cstheme="minorBidi"/>
          <w:i/>
          <w:iCs/>
          <w:sz w:val="22"/>
          <w:szCs w:val="22"/>
        </w:rPr>
        <w:t>:</w:t>
      </w:r>
      <w:r w:rsidR="1A21AFDB" w:rsidRPr="755C8511">
        <w:rPr>
          <w:rFonts w:asciiTheme="minorHAnsi" w:hAnsiTheme="minorHAnsi" w:cstheme="minorBidi"/>
          <w:i/>
          <w:iCs/>
          <w:sz w:val="22"/>
          <w:szCs w:val="22"/>
        </w:rPr>
        <w:t xml:space="preserve"> </w:t>
      </w:r>
      <w:hyperlink r:id="rId17">
        <w:r w:rsidR="1A21AFDB" w:rsidRPr="755C8511">
          <w:rPr>
            <w:rStyle w:val="Hyperlink"/>
          </w:rPr>
          <w:t>Whistleblowing Policy with Annexures - we</w:t>
        </w:r>
        <w:r w:rsidR="1A21AFDB" w:rsidRPr="755C8511">
          <w:rPr>
            <w:rStyle w:val="Hyperlink"/>
          </w:rPr>
          <w:t>b</w:t>
        </w:r>
        <w:r w:rsidR="1A21AFDB" w:rsidRPr="755C8511">
          <w:rPr>
            <w:rStyle w:val="Hyperlink"/>
          </w:rPr>
          <w:t>site</w:t>
        </w:r>
      </w:hyperlink>
      <w:r w:rsidR="007248A8" w:rsidRPr="755C8511">
        <w:rPr>
          <w:rFonts w:asciiTheme="minorHAnsi" w:hAnsiTheme="minorHAnsi" w:cstheme="minorBidi"/>
          <w:i/>
          <w:iCs/>
          <w:sz w:val="22"/>
          <w:szCs w:val="22"/>
        </w:rPr>
        <w:t xml:space="preserve"> </w:t>
      </w:r>
    </w:p>
    <w:p w14:paraId="233E526A" w14:textId="77777777" w:rsidR="00C519ED" w:rsidRPr="006B4387" w:rsidRDefault="00C519ED" w:rsidP="006B4387">
      <w:pPr>
        <w:pStyle w:val="BodyText"/>
        <w:rPr>
          <w:rFonts w:asciiTheme="minorHAnsi" w:hAnsiTheme="minorHAnsi" w:cstheme="minorHAnsi"/>
        </w:rPr>
      </w:pPr>
    </w:p>
    <w:p w14:paraId="4DA53F78" w14:textId="08DF031D" w:rsidR="00D76E1A" w:rsidRPr="006B4387" w:rsidRDefault="00634982">
      <w:pPr>
        <w:rPr>
          <w:rFonts w:cstheme="minorHAnsi"/>
          <w:b/>
          <w:bCs/>
        </w:rPr>
      </w:pPr>
      <w:r w:rsidRPr="006B4387">
        <w:rPr>
          <w:rFonts w:cstheme="minorHAnsi"/>
          <w:b/>
          <w:bCs/>
        </w:rPr>
        <w:t>P</w:t>
      </w:r>
      <w:r w:rsidR="00D76E1A" w:rsidRPr="006B4387">
        <w:rPr>
          <w:rFonts w:cstheme="minorHAnsi"/>
          <w:b/>
          <w:bCs/>
        </w:rPr>
        <w:t>rocedure</w:t>
      </w:r>
      <w:r w:rsidR="00C0673E">
        <w:rPr>
          <w:rFonts w:cstheme="minorHAnsi"/>
          <w:b/>
          <w:bCs/>
        </w:rPr>
        <w:t>s</w:t>
      </w:r>
      <w:r w:rsidR="00D76E1A" w:rsidRPr="006B4387">
        <w:rPr>
          <w:rFonts w:cstheme="minorHAnsi"/>
          <w:b/>
          <w:bCs/>
        </w:rPr>
        <w:t xml:space="preserve"> after </w:t>
      </w:r>
      <w:r w:rsidR="006B4387">
        <w:rPr>
          <w:rFonts w:cstheme="minorHAnsi"/>
          <w:b/>
          <w:bCs/>
        </w:rPr>
        <w:t xml:space="preserve">a </w:t>
      </w:r>
      <w:r w:rsidR="00D76E1A" w:rsidRPr="006B4387">
        <w:rPr>
          <w:rFonts w:cstheme="minorHAnsi"/>
          <w:b/>
          <w:bCs/>
        </w:rPr>
        <w:t xml:space="preserve">disclosure is </w:t>
      </w:r>
      <w:r w:rsidRPr="006B4387">
        <w:rPr>
          <w:rFonts w:cstheme="minorHAnsi"/>
          <w:b/>
          <w:bCs/>
        </w:rPr>
        <w:t>received</w:t>
      </w:r>
    </w:p>
    <w:p w14:paraId="6F9AB7E3" w14:textId="38FDB796" w:rsidR="00817955" w:rsidRPr="006B4387" w:rsidRDefault="00AE554B">
      <w:pPr>
        <w:rPr>
          <w:rFonts w:cstheme="minorHAnsi"/>
        </w:rPr>
      </w:pPr>
      <w:r>
        <w:rPr>
          <w:rFonts w:cstheme="minorHAnsi"/>
        </w:rPr>
        <w:lastRenderedPageBreak/>
        <w:t xml:space="preserve">The </w:t>
      </w:r>
      <w:r w:rsidR="00366E9B">
        <w:rPr>
          <w:rFonts w:cstheme="minorHAnsi"/>
        </w:rPr>
        <w:t>recipient</w:t>
      </w:r>
      <w:r>
        <w:rPr>
          <w:rFonts w:cstheme="minorHAnsi"/>
        </w:rPr>
        <w:t xml:space="preserve"> of </w:t>
      </w:r>
      <w:r w:rsidR="00366E9B">
        <w:rPr>
          <w:rFonts w:cstheme="minorHAnsi"/>
        </w:rPr>
        <w:t xml:space="preserve">a disclosure </w:t>
      </w:r>
      <w:r w:rsidR="00A97B1E">
        <w:rPr>
          <w:rFonts w:cstheme="minorHAnsi"/>
        </w:rPr>
        <w:t xml:space="preserve">will make a preliminary assessment </w:t>
      </w:r>
      <w:r w:rsidR="00332B4E">
        <w:rPr>
          <w:rFonts w:cstheme="minorHAnsi"/>
        </w:rPr>
        <w:t xml:space="preserve">and </w:t>
      </w:r>
      <w:r w:rsidR="00473746" w:rsidRPr="006B4387">
        <w:rPr>
          <w:rFonts w:cstheme="minorHAnsi"/>
        </w:rPr>
        <w:t>appropriate action</w:t>
      </w:r>
      <w:r w:rsidR="00332B4E">
        <w:rPr>
          <w:rFonts w:cstheme="minorHAnsi"/>
        </w:rPr>
        <w:t>/s</w:t>
      </w:r>
      <w:r w:rsidR="00473746" w:rsidRPr="006B4387">
        <w:rPr>
          <w:rFonts w:cstheme="minorHAnsi"/>
        </w:rPr>
        <w:t xml:space="preserve"> to</w:t>
      </w:r>
      <w:r w:rsidR="00605A14" w:rsidRPr="006B4387">
        <w:rPr>
          <w:rFonts w:cstheme="minorHAnsi"/>
        </w:rPr>
        <w:t xml:space="preserve"> be taken</w:t>
      </w:r>
      <w:r w:rsidR="008A10ED">
        <w:rPr>
          <w:rFonts w:cstheme="minorHAnsi"/>
        </w:rPr>
        <w:t xml:space="preserve"> will be considered</w:t>
      </w:r>
      <w:r w:rsidR="00605A14" w:rsidRPr="006B4387">
        <w:rPr>
          <w:rFonts w:cstheme="minorHAnsi"/>
        </w:rPr>
        <w:t xml:space="preserve">. </w:t>
      </w:r>
      <w:r w:rsidR="001C1C8E" w:rsidRPr="006B4387">
        <w:rPr>
          <w:rFonts w:cstheme="minorHAnsi"/>
        </w:rPr>
        <w:t xml:space="preserve">This may involve an informal review, an internal enquiry or a more formal investigation. </w:t>
      </w:r>
      <w:r w:rsidR="0063462B">
        <w:rPr>
          <w:rFonts w:cstheme="minorHAnsi"/>
        </w:rPr>
        <w:t xml:space="preserve">The recipient of the disclosure </w:t>
      </w:r>
      <w:r w:rsidR="00007AEC" w:rsidRPr="006B4387">
        <w:rPr>
          <w:rFonts w:cstheme="minorHAnsi"/>
        </w:rPr>
        <w:t xml:space="preserve">will </w:t>
      </w:r>
      <w:r w:rsidR="00EA0A42" w:rsidRPr="006B4387">
        <w:rPr>
          <w:rFonts w:cstheme="minorHAnsi"/>
        </w:rPr>
        <w:t>provide</w:t>
      </w:r>
      <w:r w:rsidR="00007AEC" w:rsidRPr="006B4387">
        <w:rPr>
          <w:rFonts w:cstheme="minorHAnsi"/>
        </w:rPr>
        <w:t xml:space="preserve"> the discl</w:t>
      </w:r>
      <w:r w:rsidR="00EA0A42" w:rsidRPr="006B4387">
        <w:rPr>
          <w:rFonts w:cstheme="minorHAnsi"/>
        </w:rPr>
        <w:t xml:space="preserve">oser </w:t>
      </w:r>
      <w:r w:rsidR="0063462B" w:rsidRPr="006B4387">
        <w:rPr>
          <w:rFonts w:cstheme="minorHAnsi"/>
        </w:rPr>
        <w:t xml:space="preserve">(unless the discloser wishes to remain anonymous) </w:t>
      </w:r>
      <w:r w:rsidR="00EA0A42" w:rsidRPr="006B4387">
        <w:rPr>
          <w:rFonts w:cstheme="minorHAnsi"/>
        </w:rPr>
        <w:t>with details of who is handl</w:t>
      </w:r>
      <w:r w:rsidR="00861623" w:rsidRPr="006B4387">
        <w:rPr>
          <w:rFonts w:cstheme="minorHAnsi"/>
        </w:rPr>
        <w:t>i</w:t>
      </w:r>
      <w:r w:rsidR="00EA0A42" w:rsidRPr="006B4387">
        <w:rPr>
          <w:rFonts w:cstheme="minorHAnsi"/>
        </w:rPr>
        <w:t>ng the matter</w:t>
      </w:r>
      <w:r w:rsidR="003A26E7" w:rsidRPr="006B4387">
        <w:rPr>
          <w:rFonts w:cstheme="minorHAnsi"/>
        </w:rPr>
        <w:t xml:space="preserve">, </w:t>
      </w:r>
      <w:r w:rsidR="00EA0A42" w:rsidRPr="006B4387">
        <w:rPr>
          <w:rFonts w:cstheme="minorHAnsi"/>
        </w:rPr>
        <w:t>how they can be contacted</w:t>
      </w:r>
      <w:r w:rsidR="00861623" w:rsidRPr="006B4387">
        <w:rPr>
          <w:rFonts w:cstheme="minorHAnsi"/>
        </w:rPr>
        <w:t>,</w:t>
      </w:r>
      <w:r w:rsidR="00EA0A42" w:rsidRPr="006B4387">
        <w:rPr>
          <w:rFonts w:cstheme="minorHAnsi"/>
        </w:rPr>
        <w:t xml:space="preserve"> </w:t>
      </w:r>
      <w:r w:rsidR="003A26E7" w:rsidRPr="006B4387">
        <w:rPr>
          <w:rFonts w:cstheme="minorHAnsi"/>
        </w:rPr>
        <w:t>and whether any further assistance is required</w:t>
      </w:r>
      <w:r w:rsidR="00E07A26" w:rsidRPr="006B4387">
        <w:rPr>
          <w:rFonts w:cstheme="minorHAnsi"/>
        </w:rPr>
        <w:t xml:space="preserve"> from the discloser. </w:t>
      </w:r>
      <w:r w:rsidR="0063462B">
        <w:rPr>
          <w:rFonts w:cstheme="minorHAnsi"/>
        </w:rPr>
        <w:t xml:space="preserve"> </w:t>
      </w:r>
    </w:p>
    <w:p w14:paraId="49C3353D" w14:textId="77777777" w:rsidR="00D23BB7" w:rsidRPr="006B4387" w:rsidRDefault="00D23BB7">
      <w:pPr>
        <w:rPr>
          <w:rFonts w:cstheme="minorHAnsi"/>
        </w:rPr>
      </w:pPr>
    </w:p>
    <w:p w14:paraId="497FB088" w14:textId="2CE4E068" w:rsidR="00D23BB7" w:rsidRPr="006B4387" w:rsidRDefault="004270C5">
      <w:pPr>
        <w:rPr>
          <w:rFonts w:cstheme="minorHAnsi"/>
        </w:rPr>
      </w:pPr>
      <w:r w:rsidRPr="006B4387">
        <w:rPr>
          <w:rFonts w:cstheme="minorHAnsi"/>
        </w:rPr>
        <w:t xml:space="preserve">Where an </w:t>
      </w:r>
      <w:r w:rsidR="009608B2" w:rsidRPr="006B4387">
        <w:rPr>
          <w:rFonts w:cstheme="minorHAnsi"/>
        </w:rPr>
        <w:t xml:space="preserve">investigation </w:t>
      </w:r>
      <w:r w:rsidRPr="006B4387">
        <w:rPr>
          <w:rFonts w:cstheme="minorHAnsi"/>
        </w:rPr>
        <w:t xml:space="preserve">is </w:t>
      </w:r>
      <w:r w:rsidR="004A3010" w:rsidRPr="006B4387">
        <w:rPr>
          <w:rFonts w:cstheme="minorHAnsi"/>
        </w:rPr>
        <w:t>deemed necessary</w:t>
      </w:r>
      <w:r w:rsidR="00493F84" w:rsidRPr="006B4387">
        <w:rPr>
          <w:rFonts w:cstheme="minorHAnsi"/>
        </w:rPr>
        <w:t xml:space="preserve">, the </w:t>
      </w:r>
      <w:r w:rsidR="00DC7235" w:rsidRPr="006B4387">
        <w:rPr>
          <w:rFonts w:cstheme="minorHAnsi"/>
        </w:rPr>
        <w:t xml:space="preserve">recipient of the disclosure will notify the discloser </w:t>
      </w:r>
      <w:r w:rsidR="00B65F31" w:rsidRPr="006B4387">
        <w:rPr>
          <w:rFonts w:cstheme="minorHAnsi"/>
        </w:rPr>
        <w:t xml:space="preserve">(unless the discloser wishes to remain anonymous) and any affected person, along </w:t>
      </w:r>
      <w:r w:rsidR="0042475C" w:rsidRPr="006B4387">
        <w:rPr>
          <w:rFonts w:cstheme="minorHAnsi"/>
        </w:rPr>
        <w:t>with other AOA People as appropriate</w:t>
      </w:r>
      <w:r w:rsidR="00CE3D8E" w:rsidRPr="006B4387">
        <w:rPr>
          <w:rFonts w:cstheme="minorHAnsi"/>
        </w:rPr>
        <w:t>:</w:t>
      </w:r>
    </w:p>
    <w:p w14:paraId="4FB33C05" w14:textId="77777777" w:rsidR="00075C85" w:rsidRPr="006B4387" w:rsidRDefault="00075C85" w:rsidP="00075C85">
      <w:pPr>
        <w:pStyle w:val="ListParagraph"/>
        <w:numPr>
          <w:ilvl w:val="0"/>
          <w:numId w:val="5"/>
        </w:numPr>
        <w:rPr>
          <w:rFonts w:asciiTheme="minorHAnsi" w:hAnsiTheme="minorHAnsi" w:cstheme="minorHAnsi"/>
        </w:rPr>
      </w:pPr>
      <w:r w:rsidRPr="006B4387">
        <w:rPr>
          <w:rFonts w:asciiTheme="minorHAnsi" w:hAnsiTheme="minorHAnsi" w:cstheme="minorHAnsi"/>
        </w:rPr>
        <w:t>when the investigator has been appointed;</w:t>
      </w:r>
    </w:p>
    <w:p w14:paraId="5F5E19AE" w14:textId="3ADA0182" w:rsidR="00075C85" w:rsidRPr="006B4387" w:rsidRDefault="00075C85" w:rsidP="00075C85">
      <w:pPr>
        <w:pStyle w:val="ListParagraph"/>
        <w:numPr>
          <w:ilvl w:val="0"/>
          <w:numId w:val="5"/>
        </w:numPr>
        <w:rPr>
          <w:rFonts w:asciiTheme="minorHAnsi" w:hAnsiTheme="minorHAnsi" w:cstheme="minorHAnsi"/>
        </w:rPr>
      </w:pPr>
      <w:r w:rsidRPr="006B4387">
        <w:rPr>
          <w:rFonts w:asciiTheme="minorHAnsi" w:hAnsiTheme="minorHAnsi" w:cstheme="minorHAnsi"/>
        </w:rPr>
        <w:t>t</w:t>
      </w:r>
      <w:r w:rsidR="00CE3D8E" w:rsidRPr="006B4387">
        <w:rPr>
          <w:rFonts w:asciiTheme="minorHAnsi" w:hAnsiTheme="minorHAnsi" w:cstheme="minorHAnsi"/>
        </w:rPr>
        <w:t>he identi</w:t>
      </w:r>
      <w:r w:rsidR="00B920B7">
        <w:rPr>
          <w:rFonts w:asciiTheme="minorHAnsi" w:hAnsiTheme="minorHAnsi" w:cstheme="minorHAnsi"/>
        </w:rPr>
        <w:t>t</w:t>
      </w:r>
      <w:r w:rsidR="00CE3D8E" w:rsidRPr="006B4387">
        <w:rPr>
          <w:rFonts w:asciiTheme="minorHAnsi" w:hAnsiTheme="minorHAnsi" w:cstheme="minorHAnsi"/>
        </w:rPr>
        <w:t xml:space="preserve">y of the </w:t>
      </w:r>
      <w:r w:rsidRPr="006B4387">
        <w:rPr>
          <w:rFonts w:asciiTheme="minorHAnsi" w:hAnsiTheme="minorHAnsi" w:cstheme="minorHAnsi"/>
        </w:rPr>
        <w:t xml:space="preserve">investigator; and </w:t>
      </w:r>
    </w:p>
    <w:p w14:paraId="43596F3E" w14:textId="2BD739A8" w:rsidR="00CE3D8E" w:rsidRPr="006B4387" w:rsidRDefault="00075C85" w:rsidP="00CE3D8E">
      <w:pPr>
        <w:pStyle w:val="ListParagraph"/>
        <w:numPr>
          <w:ilvl w:val="0"/>
          <w:numId w:val="5"/>
        </w:numPr>
        <w:rPr>
          <w:rFonts w:asciiTheme="minorHAnsi" w:hAnsiTheme="minorHAnsi" w:cstheme="minorHAnsi"/>
        </w:rPr>
      </w:pPr>
      <w:r w:rsidRPr="006B4387">
        <w:rPr>
          <w:rFonts w:asciiTheme="minorHAnsi" w:hAnsiTheme="minorHAnsi" w:cstheme="minorHAnsi"/>
        </w:rPr>
        <w:t>when the investigator’s report is due.</w:t>
      </w:r>
    </w:p>
    <w:p w14:paraId="28FA9D4D" w14:textId="77777777" w:rsidR="002632A5" w:rsidRPr="006B4387" w:rsidRDefault="002632A5" w:rsidP="002632A5">
      <w:pPr>
        <w:rPr>
          <w:rFonts w:cstheme="minorHAnsi"/>
          <w:sz w:val="12"/>
          <w:szCs w:val="12"/>
        </w:rPr>
      </w:pPr>
    </w:p>
    <w:p w14:paraId="7D2F155D" w14:textId="2519534F" w:rsidR="00267BEA" w:rsidRPr="006B4387" w:rsidRDefault="002819FD" w:rsidP="002632A5">
      <w:pPr>
        <w:rPr>
          <w:rFonts w:cstheme="minorHAnsi"/>
        </w:rPr>
      </w:pPr>
      <w:r w:rsidRPr="006B4387">
        <w:rPr>
          <w:rFonts w:cstheme="minorHAnsi"/>
        </w:rPr>
        <w:t xml:space="preserve">Following the </w:t>
      </w:r>
      <w:r w:rsidR="00413088" w:rsidRPr="006B4387">
        <w:rPr>
          <w:rFonts w:cstheme="minorHAnsi"/>
        </w:rPr>
        <w:t xml:space="preserve">investigation the </w:t>
      </w:r>
      <w:r w:rsidR="00AD77E2">
        <w:rPr>
          <w:rFonts w:cstheme="minorHAnsi"/>
        </w:rPr>
        <w:t>recipient of the disclosure wi</w:t>
      </w:r>
      <w:r w:rsidR="00012488">
        <w:rPr>
          <w:rFonts w:cstheme="minorHAnsi"/>
        </w:rPr>
        <w:t>ll provide the designate</w:t>
      </w:r>
      <w:r w:rsidR="00DC6CB3">
        <w:rPr>
          <w:rFonts w:cstheme="minorHAnsi"/>
        </w:rPr>
        <w:t>d</w:t>
      </w:r>
      <w:r w:rsidR="00012488">
        <w:rPr>
          <w:rFonts w:cstheme="minorHAnsi"/>
        </w:rPr>
        <w:t xml:space="preserve"> decision-make</w:t>
      </w:r>
      <w:r w:rsidR="00310CF2">
        <w:rPr>
          <w:rFonts w:cstheme="minorHAnsi"/>
        </w:rPr>
        <w:t>r</w:t>
      </w:r>
      <w:r w:rsidR="00012488">
        <w:rPr>
          <w:rFonts w:cstheme="minorHAnsi"/>
        </w:rPr>
        <w:t xml:space="preserve"> </w:t>
      </w:r>
      <w:r w:rsidR="00310CF2">
        <w:rPr>
          <w:rFonts w:cstheme="minorHAnsi"/>
        </w:rPr>
        <w:t>with the investigator’s report</w:t>
      </w:r>
      <w:r w:rsidR="00DC6CB3">
        <w:rPr>
          <w:rFonts w:cstheme="minorHAnsi"/>
        </w:rPr>
        <w:t xml:space="preserve"> and the decision-maker, who will make a formal </w:t>
      </w:r>
      <w:r w:rsidR="009B5313" w:rsidRPr="006B4387">
        <w:rPr>
          <w:rFonts w:cstheme="minorHAnsi"/>
        </w:rPr>
        <w:t xml:space="preserve">decision </w:t>
      </w:r>
      <w:r w:rsidR="00557B3C" w:rsidRPr="006B4387">
        <w:rPr>
          <w:rFonts w:cstheme="minorHAnsi"/>
        </w:rPr>
        <w:t xml:space="preserve">regarding actions (if any) to be taken. </w:t>
      </w:r>
      <w:r w:rsidR="0015736B" w:rsidRPr="006B4387">
        <w:rPr>
          <w:rFonts w:cstheme="minorHAnsi"/>
        </w:rPr>
        <w:t xml:space="preserve">The decision-maker will </w:t>
      </w:r>
      <w:r w:rsidR="009B5313" w:rsidRPr="006B4387">
        <w:rPr>
          <w:rFonts w:cstheme="minorHAnsi"/>
        </w:rPr>
        <w:t xml:space="preserve">promptly provide the </w:t>
      </w:r>
      <w:r w:rsidR="0015736B" w:rsidRPr="006B4387">
        <w:rPr>
          <w:rFonts w:cstheme="minorHAnsi"/>
        </w:rPr>
        <w:t xml:space="preserve">discloser (unless anonymous) </w:t>
      </w:r>
      <w:r w:rsidR="001F6F83" w:rsidRPr="006B4387">
        <w:rPr>
          <w:rFonts w:cstheme="minorHAnsi"/>
        </w:rPr>
        <w:t xml:space="preserve">and any affected person </w:t>
      </w:r>
      <w:r w:rsidR="00DB1F9B">
        <w:rPr>
          <w:rFonts w:cstheme="minorHAnsi"/>
        </w:rPr>
        <w:t xml:space="preserve">with </w:t>
      </w:r>
      <w:r w:rsidR="001F6F83" w:rsidRPr="006B4387">
        <w:rPr>
          <w:rFonts w:cstheme="minorHAnsi"/>
        </w:rPr>
        <w:t>a summary of the decision</w:t>
      </w:r>
      <w:r w:rsidR="00267BEA" w:rsidRPr="006B4387">
        <w:rPr>
          <w:rFonts w:cstheme="minorHAnsi"/>
        </w:rPr>
        <w:t>.</w:t>
      </w:r>
    </w:p>
    <w:p w14:paraId="2A920FCC" w14:textId="77777777" w:rsidR="00267BEA" w:rsidRPr="00380480" w:rsidRDefault="00267BEA" w:rsidP="002632A5">
      <w:pPr>
        <w:rPr>
          <w:rFonts w:cstheme="minorHAnsi"/>
          <w:sz w:val="10"/>
          <w:szCs w:val="10"/>
        </w:rPr>
      </w:pPr>
    </w:p>
    <w:p w14:paraId="6B3D60AE" w14:textId="1F002B8C" w:rsidR="002632A5" w:rsidRPr="006B4387" w:rsidRDefault="00267BEA" w:rsidP="002632A5">
      <w:pPr>
        <w:rPr>
          <w:rFonts w:cstheme="minorHAnsi"/>
        </w:rPr>
      </w:pPr>
      <w:r w:rsidRPr="006B4387">
        <w:rPr>
          <w:rFonts w:cstheme="minorHAnsi"/>
        </w:rPr>
        <w:t>A</w:t>
      </w:r>
      <w:r w:rsidR="00805D4D" w:rsidRPr="006B4387">
        <w:rPr>
          <w:rFonts w:cstheme="minorHAnsi"/>
        </w:rPr>
        <w:t>ny</w:t>
      </w:r>
      <w:r w:rsidRPr="006B4387">
        <w:rPr>
          <w:rFonts w:cstheme="minorHAnsi"/>
        </w:rPr>
        <w:t xml:space="preserve"> discloser or affected </w:t>
      </w:r>
      <w:r w:rsidR="00805D4D" w:rsidRPr="006B4387">
        <w:rPr>
          <w:rFonts w:cstheme="minorHAnsi"/>
        </w:rPr>
        <w:t>person who is not satisfied with the decision may request a review</w:t>
      </w:r>
      <w:r w:rsidR="009032FE" w:rsidRPr="006B4387">
        <w:rPr>
          <w:rFonts w:cstheme="minorHAnsi"/>
        </w:rPr>
        <w:t xml:space="preserve">, </w:t>
      </w:r>
      <w:r w:rsidR="004D1597">
        <w:rPr>
          <w:rFonts w:cstheme="minorHAnsi"/>
        </w:rPr>
        <w:t>as per the process outline</w:t>
      </w:r>
      <w:r w:rsidR="00311851">
        <w:rPr>
          <w:rFonts w:cstheme="minorHAnsi"/>
        </w:rPr>
        <w:t xml:space="preserve">d in </w:t>
      </w:r>
      <w:r w:rsidR="009032FE" w:rsidRPr="006B4387">
        <w:rPr>
          <w:rFonts w:cstheme="minorHAnsi"/>
        </w:rPr>
        <w:t xml:space="preserve">Annexure </w:t>
      </w:r>
      <w:r w:rsidR="008D167E" w:rsidRPr="006B4387">
        <w:rPr>
          <w:rFonts w:cstheme="minorHAnsi"/>
        </w:rPr>
        <w:t xml:space="preserve">A of </w:t>
      </w:r>
      <w:r w:rsidR="00311851">
        <w:rPr>
          <w:rFonts w:cstheme="minorHAnsi"/>
        </w:rPr>
        <w:t>our</w:t>
      </w:r>
      <w:r w:rsidR="008D167E" w:rsidRPr="006B4387">
        <w:rPr>
          <w:rFonts w:cstheme="minorHAnsi"/>
        </w:rPr>
        <w:t xml:space="preserve"> Whistleblowing Policy.</w:t>
      </w:r>
    </w:p>
    <w:p w14:paraId="0973A63D" w14:textId="77777777" w:rsidR="00957F88" w:rsidRPr="00380480" w:rsidRDefault="00957F88">
      <w:pPr>
        <w:rPr>
          <w:rFonts w:cstheme="minorHAnsi"/>
          <w:sz w:val="12"/>
          <w:szCs w:val="12"/>
        </w:rPr>
      </w:pPr>
    </w:p>
    <w:p w14:paraId="64650AB4" w14:textId="1BD447C2" w:rsidR="008E3E23" w:rsidRPr="00AA3922" w:rsidRDefault="00C15F3C" w:rsidP="755C8511">
      <w:pPr>
        <w:pStyle w:val="BodyText"/>
        <w:rPr>
          <w:rFonts w:asciiTheme="minorHAnsi" w:hAnsiTheme="minorHAnsi" w:cstheme="minorBidi"/>
          <w:sz w:val="22"/>
          <w:szCs w:val="22"/>
        </w:rPr>
      </w:pPr>
      <w:r w:rsidRPr="755C8511">
        <w:rPr>
          <w:rFonts w:asciiTheme="minorHAnsi" w:hAnsiTheme="minorHAnsi" w:cstheme="minorBidi"/>
          <w:i/>
          <w:iCs/>
          <w:sz w:val="22"/>
          <w:szCs w:val="22"/>
        </w:rPr>
        <w:t>For further details</w:t>
      </w:r>
      <w:r w:rsidR="00BC3212" w:rsidRPr="755C8511">
        <w:rPr>
          <w:rFonts w:asciiTheme="minorHAnsi" w:hAnsiTheme="minorHAnsi" w:cstheme="minorBidi"/>
          <w:i/>
          <w:iCs/>
          <w:sz w:val="22"/>
          <w:szCs w:val="22"/>
        </w:rPr>
        <w:t xml:space="preserve"> about </w:t>
      </w:r>
      <w:r w:rsidR="007F183A" w:rsidRPr="755C8511">
        <w:rPr>
          <w:rFonts w:asciiTheme="minorHAnsi" w:hAnsiTheme="minorHAnsi" w:cstheme="minorBidi"/>
          <w:i/>
          <w:iCs/>
          <w:sz w:val="22"/>
          <w:szCs w:val="22"/>
        </w:rPr>
        <w:t xml:space="preserve">our procedures after a disclosure is made, </w:t>
      </w:r>
      <w:r w:rsidR="008E3E23" w:rsidRPr="755C8511">
        <w:rPr>
          <w:rFonts w:asciiTheme="minorHAnsi" w:hAnsiTheme="minorHAnsi" w:cstheme="minorBidi"/>
          <w:i/>
          <w:iCs/>
          <w:sz w:val="22"/>
          <w:szCs w:val="22"/>
        </w:rPr>
        <w:t xml:space="preserve">please see </w:t>
      </w:r>
      <w:r w:rsidR="008E3E23" w:rsidRPr="755C8511">
        <w:rPr>
          <w:rFonts w:asciiTheme="minorHAnsi" w:hAnsiTheme="minorHAnsi" w:cstheme="minorBidi"/>
          <w:b/>
          <w:bCs/>
          <w:i/>
          <w:iCs/>
          <w:sz w:val="22"/>
          <w:szCs w:val="22"/>
        </w:rPr>
        <w:t xml:space="preserve">Annexure A </w:t>
      </w:r>
      <w:r w:rsidR="008E3E23" w:rsidRPr="755C8511">
        <w:rPr>
          <w:rFonts w:asciiTheme="minorHAnsi" w:hAnsiTheme="minorHAnsi" w:cstheme="minorBidi"/>
          <w:i/>
          <w:iCs/>
          <w:sz w:val="22"/>
          <w:szCs w:val="22"/>
        </w:rPr>
        <w:t xml:space="preserve">of </w:t>
      </w:r>
      <w:r w:rsidR="00EE6FFF" w:rsidRPr="755C8511">
        <w:rPr>
          <w:rFonts w:asciiTheme="minorHAnsi" w:hAnsiTheme="minorHAnsi" w:cstheme="minorBidi"/>
          <w:i/>
          <w:iCs/>
          <w:sz w:val="22"/>
          <w:szCs w:val="22"/>
        </w:rPr>
        <w:t>our</w:t>
      </w:r>
      <w:r w:rsidR="008E3E23" w:rsidRPr="755C8511">
        <w:rPr>
          <w:rFonts w:asciiTheme="minorHAnsi" w:hAnsiTheme="minorHAnsi" w:cstheme="minorBidi"/>
          <w:i/>
          <w:iCs/>
          <w:sz w:val="22"/>
          <w:szCs w:val="22"/>
        </w:rPr>
        <w:t xml:space="preserve"> Whistleblowing Polic</w:t>
      </w:r>
      <w:r w:rsidR="00925ADD">
        <w:rPr>
          <w:rFonts w:asciiTheme="minorHAnsi" w:hAnsiTheme="minorHAnsi" w:cstheme="minorBidi"/>
          <w:i/>
          <w:iCs/>
          <w:sz w:val="22"/>
          <w:szCs w:val="22"/>
        </w:rPr>
        <w:t>y:</w:t>
      </w:r>
      <w:r w:rsidR="008E3E23" w:rsidRPr="755C8511">
        <w:rPr>
          <w:rFonts w:asciiTheme="minorHAnsi" w:hAnsiTheme="minorHAnsi" w:cstheme="minorBidi"/>
          <w:sz w:val="22"/>
          <w:szCs w:val="22"/>
        </w:rPr>
        <w:t xml:space="preserve"> </w:t>
      </w:r>
      <w:hyperlink r:id="rId18">
        <w:r w:rsidR="0E2B3FE4" w:rsidRPr="755C8511">
          <w:rPr>
            <w:rStyle w:val="Hyperlink"/>
          </w:rPr>
          <w:t>Whistleblowing Policy with Annexures - w</w:t>
        </w:r>
        <w:r w:rsidR="0E2B3FE4" w:rsidRPr="755C8511">
          <w:rPr>
            <w:rStyle w:val="Hyperlink"/>
          </w:rPr>
          <w:t>e</w:t>
        </w:r>
        <w:r w:rsidR="0E2B3FE4" w:rsidRPr="755C8511">
          <w:rPr>
            <w:rStyle w:val="Hyperlink"/>
          </w:rPr>
          <w:t>bsite</w:t>
        </w:r>
      </w:hyperlink>
      <w:r w:rsidR="0E2B3FE4" w:rsidRPr="755C8511">
        <w:t xml:space="preserve"> </w:t>
      </w:r>
      <w:r w:rsidR="008E3E23" w:rsidRPr="755C8511">
        <w:rPr>
          <w:rFonts w:asciiTheme="minorHAnsi" w:hAnsiTheme="minorHAnsi" w:cstheme="minorBidi"/>
          <w:sz w:val="22"/>
          <w:szCs w:val="22"/>
        </w:rPr>
        <w:t xml:space="preserve"> </w:t>
      </w:r>
    </w:p>
    <w:p w14:paraId="4D054A08" w14:textId="493CC31B" w:rsidR="008450B2" w:rsidRDefault="00C15F3C" w:rsidP="00C15F3C">
      <w:pPr>
        <w:rPr>
          <w:rFonts w:cstheme="minorHAnsi"/>
        </w:rPr>
      </w:pPr>
      <w:r w:rsidRPr="00AA3922">
        <w:rPr>
          <w:rFonts w:cstheme="minorHAnsi"/>
        </w:rPr>
        <w:t xml:space="preserve"> </w:t>
      </w:r>
    </w:p>
    <w:p w14:paraId="3F890CFE" w14:textId="77777777" w:rsidR="00303533" w:rsidRPr="00C738E6" w:rsidRDefault="00303533" w:rsidP="00C15F3C">
      <w:pPr>
        <w:rPr>
          <w:rFonts w:cstheme="minorHAnsi"/>
          <w:b/>
          <w:bCs/>
        </w:rPr>
      </w:pPr>
      <w:r w:rsidRPr="00C738E6">
        <w:rPr>
          <w:rFonts w:cstheme="minorHAnsi"/>
          <w:b/>
          <w:bCs/>
        </w:rPr>
        <w:t>Access to this policy</w:t>
      </w:r>
    </w:p>
    <w:p w14:paraId="22B6FE8D" w14:textId="6454782A" w:rsidR="008450B2" w:rsidRDefault="006D4BD7" w:rsidP="00C15F3C">
      <w:pPr>
        <w:rPr>
          <w:rFonts w:cstheme="minorHAnsi"/>
        </w:rPr>
      </w:pPr>
      <w:r>
        <w:rPr>
          <w:rFonts w:cstheme="minorHAnsi"/>
        </w:rPr>
        <w:t xml:space="preserve">The AOA Whistleblower Policy </w:t>
      </w:r>
      <w:r w:rsidR="008C5FAE">
        <w:rPr>
          <w:rFonts w:cstheme="minorHAnsi"/>
        </w:rPr>
        <w:t>will be published or referred to on our website, provided to AOA People</w:t>
      </w:r>
      <w:r w:rsidR="00C738E6">
        <w:rPr>
          <w:rFonts w:cstheme="minorHAnsi"/>
        </w:rPr>
        <w:t>, and a copy will be provided to</w:t>
      </w:r>
      <w:r>
        <w:rPr>
          <w:rFonts w:cstheme="minorHAnsi"/>
        </w:rPr>
        <w:t xml:space="preserve"> any</w:t>
      </w:r>
      <w:r w:rsidR="006E631D">
        <w:rPr>
          <w:rFonts w:cstheme="minorHAnsi"/>
        </w:rPr>
        <w:t xml:space="preserve"> prospective discloser on request to the Chief Executive Officer. </w:t>
      </w:r>
      <w:r w:rsidR="00427301">
        <w:rPr>
          <w:rFonts w:cstheme="minorHAnsi"/>
        </w:rPr>
        <w:t>AOA will conduct employee training related to th</w:t>
      </w:r>
      <w:r w:rsidR="00CA2A35">
        <w:rPr>
          <w:rFonts w:cstheme="minorHAnsi"/>
        </w:rPr>
        <w:t>is</w:t>
      </w:r>
      <w:r w:rsidR="00427301">
        <w:rPr>
          <w:rFonts w:cstheme="minorHAnsi"/>
        </w:rPr>
        <w:t xml:space="preserve"> policy. </w:t>
      </w:r>
      <w:r>
        <w:rPr>
          <w:rFonts w:cstheme="minorHAnsi"/>
        </w:rPr>
        <w:t xml:space="preserve"> </w:t>
      </w:r>
      <w:r w:rsidR="00C738E6">
        <w:rPr>
          <w:rFonts w:cstheme="minorHAnsi"/>
        </w:rPr>
        <w:t xml:space="preserve"> </w:t>
      </w:r>
      <w:r w:rsidR="008450B2">
        <w:rPr>
          <w:rFonts w:cstheme="minorHAnsi"/>
        </w:rPr>
        <w:t xml:space="preserve"> </w:t>
      </w:r>
    </w:p>
    <w:p w14:paraId="0C91753A" w14:textId="77777777" w:rsidR="008450B2" w:rsidRPr="006B4387" w:rsidRDefault="008450B2" w:rsidP="00C15F3C">
      <w:pPr>
        <w:rPr>
          <w:rFonts w:cstheme="minorHAnsi"/>
        </w:rPr>
      </w:pPr>
    </w:p>
    <w:p w14:paraId="2EBF0B03" w14:textId="77777777" w:rsidR="00EE6FFF" w:rsidRDefault="00EE6FFF" w:rsidP="00313E11">
      <w:pPr>
        <w:rPr>
          <w:rFonts w:cstheme="minorHAnsi"/>
          <w:b/>
          <w:bCs/>
        </w:rPr>
      </w:pPr>
    </w:p>
    <w:p w14:paraId="412B7BFF" w14:textId="44CE46AB" w:rsidR="00313E11" w:rsidRDefault="00425B02" w:rsidP="755C8511">
      <w:pPr>
        <w:rPr>
          <w:b/>
          <w:bCs/>
        </w:rPr>
      </w:pPr>
      <w:r w:rsidRPr="755C8511">
        <w:rPr>
          <w:b/>
          <w:bCs/>
        </w:rPr>
        <w:t xml:space="preserve">For full details please see </w:t>
      </w:r>
      <w:r w:rsidR="00F10A29" w:rsidRPr="755C8511">
        <w:rPr>
          <w:b/>
          <w:bCs/>
        </w:rPr>
        <w:t xml:space="preserve">AOA’s Whistleblowing Policy, including </w:t>
      </w:r>
      <w:r w:rsidRPr="755C8511">
        <w:rPr>
          <w:b/>
          <w:bCs/>
        </w:rPr>
        <w:t xml:space="preserve">Annexure A and Annexure B </w:t>
      </w:r>
      <w:hyperlink r:id="rId19">
        <w:r w:rsidRPr="755C8511">
          <w:rPr>
            <w:rStyle w:val="Hyperlink"/>
            <w:b/>
            <w:bCs/>
            <w:i/>
            <w:iCs/>
          </w:rPr>
          <w:t>here</w:t>
        </w:r>
        <w:r w:rsidR="1D969CD8" w:rsidRPr="755C8511">
          <w:rPr>
            <w:rStyle w:val="Hyperlink"/>
            <w:b/>
            <w:bCs/>
            <w:i/>
            <w:iCs/>
          </w:rPr>
          <w:t>.</w:t>
        </w:r>
      </w:hyperlink>
    </w:p>
    <w:p w14:paraId="5CC4D71F" w14:textId="77777777" w:rsidR="00EE6FFF" w:rsidRDefault="00EE6FFF" w:rsidP="00313E11">
      <w:pPr>
        <w:rPr>
          <w:rFonts w:cstheme="minorHAnsi"/>
          <w:b/>
          <w:bCs/>
        </w:rPr>
      </w:pPr>
    </w:p>
    <w:p w14:paraId="1F593D68" w14:textId="1DB4563F" w:rsidR="00EE6FFF" w:rsidRPr="00425B02" w:rsidRDefault="003F717C" w:rsidP="00313E11">
      <w:pPr>
        <w:rPr>
          <w:rFonts w:cstheme="minorHAnsi"/>
          <w:b/>
          <w:bCs/>
        </w:rPr>
      </w:pPr>
      <w:r>
        <w:rPr>
          <w:rFonts w:cstheme="minorHAnsi"/>
          <w:b/>
          <w:bCs/>
        </w:rPr>
        <w:t>August</w:t>
      </w:r>
      <w:r w:rsidR="00EE6FFF">
        <w:rPr>
          <w:rFonts w:cstheme="minorHAnsi"/>
          <w:b/>
          <w:bCs/>
        </w:rPr>
        <w:t xml:space="preserve"> 2025 </w:t>
      </w:r>
    </w:p>
    <w:p w14:paraId="556E2600" w14:textId="77777777" w:rsidR="00957F88" w:rsidRPr="006B4387" w:rsidRDefault="00957F88">
      <w:pPr>
        <w:rPr>
          <w:rFonts w:cstheme="minorHAnsi"/>
        </w:rPr>
      </w:pPr>
    </w:p>
    <w:sectPr w:rsidR="00957F88" w:rsidRPr="006B4387">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CEE897" w14:textId="77777777" w:rsidR="00794B09" w:rsidRDefault="00794B09" w:rsidP="00CA2A35">
      <w:r>
        <w:separator/>
      </w:r>
    </w:p>
  </w:endnote>
  <w:endnote w:type="continuationSeparator" w:id="0">
    <w:p w14:paraId="6561C9AA" w14:textId="77777777" w:rsidR="00794B09" w:rsidRDefault="00794B09" w:rsidP="00CA2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venir Next LT Pro">
    <w:panose1 w:val="020B0504020202020204"/>
    <w:charset w:val="4D"/>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ADA2FE" w14:textId="77777777" w:rsidR="00CA2A35" w:rsidRDefault="00CA2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0F972B" w14:textId="77777777" w:rsidR="00CA2A35" w:rsidRDefault="00CA2A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EAAF1D" w14:textId="77777777" w:rsidR="00CA2A35" w:rsidRDefault="00CA2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EDEB91" w14:textId="77777777" w:rsidR="00794B09" w:rsidRDefault="00794B09" w:rsidP="00CA2A35">
      <w:r>
        <w:separator/>
      </w:r>
    </w:p>
  </w:footnote>
  <w:footnote w:type="continuationSeparator" w:id="0">
    <w:p w14:paraId="463F1ABC" w14:textId="77777777" w:rsidR="00794B09" w:rsidRDefault="00794B09" w:rsidP="00CA2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A1D016" w14:textId="77777777" w:rsidR="00CA2A35" w:rsidRDefault="00CA2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441CA2" w14:textId="5733CFBE" w:rsidR="00CA2A35" w:rsidRDefault="00CA2A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6320E8" w14:textId="77777777" w:rsidR="00CA2A35" w:rsidRDefault="00CA2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424B5D"/>
    <w:multiLevelType w:val="hybridMultilevel"/>
    <w:tmpl w:val="ABE05F5C"/>
    <w:lvl w:ilvl="0" w:tplc="E50A5FB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2E80AEA"/>
    <w:multiLevelType w:val="multilevel"/>
    <w:tmpl w:val="687024A6"/>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3997513"/>
    <w:multiLevelType w:val="hybridMultilevel"/>
    <w:tmpl w:val="787CBC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510339A1"/>
    <w:multiLevelType w:val="hybridMultilevel"/>
    <w:tmpl w:val="51B4D9D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43515C6"/>
    <w:multiLevelType w:val="hybridMultilevel"/>
    <w:tmpl w:val="F6AAA2EE"/>
    <w:lvl w:ilvl="0" w:tplc="2828FA72">
      <w:numFmt w:val="bullet"/>
      <w:lvlText w:val=""/>
      <w:lvlJc w:val="left"/>
      <w:pPr>
        <w:ind w:left="820" w:hanging="288"/>
      </w:pPr>
      <w:rPr>
        <w:rFonts w:ascii="Symbol" w:eastAsia="Symbol" w:hAnsi="Symbol" w:cs="Symbol" w:hint="default"/>
        <w:w w:val="99"/>
        <w:sz w:val="20"/>
        <w:szCs w:val="20"/>
      </w:rPr>
    </w:lvl>
    <w:lvl w:ilvl="1" w:tplc="8D848EC4">
      <w:numFmt w:val="bullet"/>
      <w:lvlText w:val="•"/>
      <w:lvlJc w:val="left"/>
      <w:pPr>
        <w:ind w:left="1660" w:hanging="288"/>
      </w:pPr>
      <w:rPr>
        <w:rFonts w:hint="default"/>
      </w:rPr>
    </w:lvl>
    <w:lvl w:ilvl="2" w:tplc="79A4FFF8">
      <w:numFmt w:val="bullet"/>
      <w:lvlText w:val="•"/>
      <w:lvlJc w:val="left"/>
      <w:pPr>
        <w:ind w:left="2501" w:hanging="288"/>
      </w:pPr>
      <w:rPr>
        <w:rFonts w:hint="default"/>
      </w:rPr>
    </w:lvl>
    <w:lvl w:ilvl="3" w:tplc="99DC3C48">
      <w:numFmt w:val="bullet"/>
      <w:lvlText w:val="•"/>
      <w:lvlJc w:val="left"/>
      <w:pPr>
        <w:ind w:left="3341" w:hanging="288"/>
      </w:pPr>
      <w:rPr>
        <w:rFonts w:hint="default"/>
      </w:rPr>
    </w:lvl>
    <w:lvl w:ilvl="4" w:tplc="27A078B2">
      <w:numFmt w:val="bullet"/>
      <w:lvlText w:val="•"/>
      <w:lvlJc w:val="left"/>
      <w:pPr>
        <w:ind w:left="4182" w:hanging="288"/>
      </w:pPr>
      <w:rPr>
        <w:rFonts w:hint="default"/>
      </w:rPr>
    </w:lvl>
    <w:lvl w:ilvl="5" w:tplc="CC0EBE06">
      <w:numFmt w:val="bullet"/>
      <w:lvlText w:val="•"/>
      <w:lvlJc w:val="left"/>
      <w:pPr>
        <w:ind w:left="5023" w:hanging="288"/>
      </w:pPr>
      <w:rPr>
        <w:rFonts w:hint="default"/>
      </w:rPr>
    </w:lvl>
    <w:lvl w:ilvl="6" w:tplc="79F8C180">
      <w:numFmt w:val="bullet"/>
      <w:lvlText w:val="•"/>
      <w:lvlJc w:val="left"/>
      <w:pPr>
        <w:ind w:left="5863" w:hanging="288"/>
      </w:pPr>
      <w:rPr>
        <w:rFonts w:hint="default"/>
      </w:rPr>
    </w:lvl>
    <w:lvl w:ilvl="7" w:tplc="0652CCE4">
      <w:numFmt w:val="bullet"/>
      <w:lvlText w:val="•"/>
      <w:lvlJc w:val="left"/>
      <w:pPr>
        <w:ind w:left="6704" w:hanging="288"/>
      </w:pPr>
      <w:rPr>
        <w:rFonts w:hint="default"/>
      </w:rPr>
    </w:lvl>
    <w:lvl w:ilvl="8" w:tplc="F64A01EE">
      <w:numFmt w:val="bullet"/>
      <w:lvlText w:val="•"/>
      <w:lvlJc w:val="left"/>
      <w:pPr>
        <w:ind w:left="7545" w:hanging="288"/>
      </w:pPr>
      <w:rPr>
        <w:rFonts w:hint="default"/>
      </w:rPr>
    </w:lvl>
  </w:abstractNum>
  <w:abstractNum w:abstractNumId="5" w15:restartNumberingAfterBreak="0">
    <w:nsid w:val="6AAE715C"/>
    <w:multiLevelType w:val="hybridMultilevel"/>
    <w:tmpl w:val="0F186CF6"/>
    <w:lvl w:ilvl="0" w:tplc="CD1A04B0">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6982306">
    <w:abstractNumId w:val="4"/>
  </w:num>
  <w:num w:numId="2" w16cid:durableId="1707294283">
    <w:abstractNumId w:val="0"/>
  </w:num>
  <w:num w:numId="3" w16cid:durableId="1526093688">
    <w:abstractNumId w:val="2"/>
  </w:num>
  <w:num w:numId="4" w16cid:durableId="1023508166">
    <w:abstractNumId w:val="1"/>
  </w:num>
  <w:num w:numId="5" w16cid:durableId="1313289201">
    <w:abstractNumId w:val="5"/>
  </w:num>
  <w:num w:numId="6" w16cid:durableId="147560975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792"/>
    <w:rsid w:val="00007AEC"/>
    <w:rsid w:val="00012488"/>
    <w:rsid w:val="00044DD2"/>
    <w:rsid w:val="00064FB4"/>
    <w:rsid w:val="0007392C"/>
    <w:rsid w:val="00075C85"/>
    <w:rsid w:val="00075E7F"/>
    <w:rsid w:val="00080561"/>
    <w:rsid w:val="000A341B"/>
    <w:rsid w:val="000F3AE8"/>
    <w:rsid w:val="00133BAC"/>
    <w:rsid w:val="001361F4"/>
    <w:rsid w:val="0015049E"/>
    <w:rsid w:val="0015736B"/>
    <w:rsid w:val="001731A9"/>
    <w:rsid w:val="001B3792"/>
    <w:rsid w:val="001C1C8E"/>
    <w:rsid w:val="001F6F83"/>
    <w:rsid w:val="00215EFE"/>
    <w:rsid w:val="002370D3"/>
    <w:rsid w:val="002603EE"/>
    <w:rsid w:val="002632A5"/>
    <w:rsid w:val="00267BEA"/>
    <w:rsid w:val="002819FD"/>
    <w:rsid w:val="00292419"/>
    <w:rsid w:val="002958F1"/>
    <w:rsid w:val="002B0D5F"/>
    <w:rsid w:val="00303533"/>
    <w:rsid w:val="00310CF2"/>
    <w:rsid w:val="00311851"/>
    <w:rsid w:val="00313E11"/>
    <w:rsid w:val="00332B4E"/>
    <w:rsid w:val="00366E9B"/>
    <w:rsid w:val="00373237"/>
    <w:rsid w:val="0037754F"/>
    <w:rsid w:val="00380480"/>
    <w:rsid w:val="003825C2"/>
    <w:rsid w:val="003835ED"/>
    <w:rsid w:val="003A0855"/>
    <w:rsid w:val="003A26E7"/>
    <w:rsid w:val="003C2CD1"/>
    <w:rsid w:val="003C6231"/>
    <w:rsid w:val="003E7D0E"/>
    <w:rsid w:val="003F717C"/>
    <w:rsid w:val="0040054E"/>
    <w:rsid w:val="00407595"/>
    <w:rsid w:val="00411B4B"/>
    <w:rsid w:val="00413088"/>
    <w:rsid w:val="00422B48"/>
    <w:rsid w:val="0042475C"/>
    <w:rsid w:val="00425B02"/>
    <w:rsid w:val="004270C5"/>
    <w:rsid w:val="00427301"/>
    <w:rsid w:val="0043532D"/>
    <w:rsid w:val="00473746"/>
    <w:rsid w:val="00484E06"/>
    <w:rsid w:val="00493F84"/>
    <w:rsid w:val="00497B45"/>
    <w:rsid w:val="004A3010"/>
    <w:rsid w:val="004A5F13"/>
    <w:rsid w:val="004C5D1E"/>
    <w:rsid w:val="004D1597"/>
    <w:rsid w:val="004F078F"/>
    <w:rsid w:val="005129B0"/>
    <w:rsid w:val="00522CA0"/>
    <w:rsid w:val="00530FA2"/>
    <w:rsid w:val="00542F69"/>
    <w:rsid w:val="00557B3C"/>
    <w:rsid w:val="00571279"/>
    <w:rsid w:val="005B4688"/>
    <w:rsid w:val="005D2A1E"/>
    <w:rsid w:val="00605A14"/>
    <w:rsid w:val="00630008"/>
    <w:rsid w:val="0063462B"/>
    <w:rsid w:val="00634982"/>
    <w:rsid w:val="00641AD7"/>
    <w:rsid w:val="00662695"/>
    <w:rsid w:val="0066582A"/>
    <w:rsid w:val="00670555"/>
    <w:rsid w:val="006A753F"/>
    <w:rsid w:val="006B4387"/>
    <w:rsid w:val="006D4BD7"/>
    <w:rsid w:val="006E631D"/>
    <w:rsid w:val="006F085E"/>
    <w:rsid w:val="0070740E"/>
    <w:rsid w:val="007248A8"/>
    <w:rsid w:val="00794B09"/>
    <w:rsid w:val="007B4B7B"/>
    <w:rsid w:val="007E1B8C"/>
    <w:rsid w:val="007F183A"/>
    <w:rsid w:val="008059C2"/>
    <w:rsid w:val="00805D4D"/>
    <w:rsid w:val="00817955"/>
    <w:rsid w:val="008450B2"/>
    <w:rsid w:val="00861623"/>
    <w:rsid w:val="00865D4D"/>
    <w:rsid w:val="008737D7"/>
    <w:rsid w:val="008A10ED"/>
    <w:rsid w:val="008A3089"/>
    <w:rsid w:val="008C5FAE"/>
    <w:rsid w:val="008C7CF8"/>
    <w:rsid w:val="008D167E"/>
    <w:rsid w:val="008D6265"/>
    <w:rsid w:val="008E3E23"/>
    <w:rsid w:val="008F7482"/>
    <w:rsid w:val="009032FE"/>
    <w:rsid w:val="00910D9A"/>
    <w:rsid w:val="00915F34"/>
    <w:rsid w:val="00920A4E"/>
    <w:rsid w:val="00925ADD"/>
    <w:rsid w:val="009334A3"/>
    <w:rsid w:val="00957F88"/>
    <w:rsid w:val="009608B2"/>
    <w:rsid w:val="00986E9F"/>
    <w:rsid w:val="009B5313"/>
    <w:rsid w:val="009C380A"/>
    <w:rsid w:val="009D189B"/>
    <w:rsid w:val="00A07695"/>
    <w:rsid w:val="00A377C5"/>
    <w:rsid w:val="00A46CEE"/>
    <w:rsid w:val="00A70ED7"/>
    <w:rsid w:val="00A82056"/>
    <w:rsid w:val="00A83399"/>
    <w:rsid w:val="00A83929"/>
    <w:rsid w:val="00A97B1E"/>
    <w:rsid w:val="00AA3922"/>
    <w:rsid w:val="00AD77E2"/>
    <w:rsid w:val="00AE554B"/>
    <w:rsid w:val="00B65C0B"/>
    <w:rsid w:val="00B65F31"/>
    <w:rsid w:val="00B920B7"/>
    <w:rsid w:val="00BC3212"/>
    <w:rsid w:val="00BD2FA5"/>
    <w:rsid w:val="00BE5FA8"/>
    <w:rsid w:val="00C0673E"/>
    <w:rsid w:val="00C077CD"/>
    <w:rsid w:val="00C15F3C"/>
    <w:rsid w:val="00C36C50"/>
    <w:rsid w:val="00C4730F"/>
    <w:rsid w:val="00C519ED"/>
    <w:rsid w:val="00C624F1"/>
    <w:rsid w:val="00C67A44"/>
    <w:rsid w:val="00C738E6"/>
    <w:rsid w:val="00C8759F"/>
    <w:rsid w:val="00CA2A35"/>
    <w:rsid w:val="00CE3D8E"/>
    <w:rsid w:val="00D23BB7"/>
    <w:rsid w:val="00D26A57"/>
    <w:rsid w:val="00D4460E"/>
    <w:rsid w:val="00D76E1A"/>
    <w:rsid w:val="00DB1F9B"/>
    <w:rsid w:val="00DB4B7C"/>
    <w:rsid w:val="00DC6CB3"/>
    <w:rsid w:val="00DC7235"/>
    <w:rsid w:val="00DE3237"/>
    <w:rsid w:val="00DE5E27"/>
    <w:rsid w:val="00DF39F5"/>
    <w:rsid w:val="00E042D2"/>
    <w:rsid w:val="00E0685F"/>
    <w:rsid w:val="00E07A26"/>
    <w:rsid w:val="00E16E1A"/>
    <w:rsid w:val="00E323BF"/>
    <w:rsid w:val="00E43BF6"/>
    <w:rsid w:val="00E4691B"/>
    <w:rsid w:val="00EA0A42"/>
    <w:rsid w:val="00EB53AD"/>
    <w:rsid w:val="00EE6FFF"/>
    <w:rsid w:val="00F10A29"/>
    <w:rsid w:val="00F560CE"/>
    <w:rsid w:val="00F62F76"/>
    <w:rsid w:val="00F725C6"/>
    <w:rsid w:val="00FB7AF9"/>
    <w:rsid w:val="00FC6035"/>
    <w:rsid w:val="00FD4805"/>
    <w:rsid w:val="00FF683E"/>
    <w:rsid w:val="02D17476"/>
    <w:rsid w:val="053E3343"/>
    <w:rsid w:val="0E2B3FE4"/>
    <w:rsid w:val="1A21AFDB"/>
    <w:rsid w:val="1B2826F4"/>
    <w:rsid w:val="1D969CD8"/>
    <w:rsid w:val="2F823DE5"/>
    <w:rsid w:val="4A6A9C1E"/>
    <w:rsid w:val="5DFDF800"/>
    <w:rsid w:val="60A3D744"/>
    <w:rsid w:val="755C85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BDF03"/>
  <w15:chartTrackingRefBased/>
  <w15:docId w15:val="{82D8F531-EC6D-4326-9034-E8F2B0B8F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7"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B3792"/>
    <w:pPr>
      <w:widowControl w:val="0"/>
      <w:autoSpaceDE w:val="0"/>
      <w:autoSpaceDN w:val="0"/>
    </w:pPr>
    <w:rPr>
      <w:rFonts w:ascii="Arial" w:eastAsia="Arial" w:hAnsi="Arial" w:cs="Arial"/>
      <w:kern w:val="0"/>
      <w:sz w:val="20"/>
      <w:szCs w:val="20"/>
      <w:lang w:val="en-US"/>
      <w14:ligatures w14:val="none"/>
    </w:rPr>
  </w:style>
  <w:style w:type="character" w:customStyle="1" w:styleId="BodyTextChar">
    <w:name w:val="Body Text Char"/>
    <w:basedOn w:val="DefaultParagraphFont"/>
    <w:link w:val="BodyText"/>
    <w:uiPriority w:val="1"/>
    <w:rsid w:val="001B3792"/>
    <w:rPr>
      <w:rFonts w:ascii="Arial" w:eastAsia="Arial" w:hAnsi="Arial" w:cs="Arial"/>
      <w:kern w:val="0"/>
      <w:sz w:val="20"/>
      <w:szCs w:val="20"/>
      <w:lang w:val="en-US"/>
      <w14:ligatures w14:val="none"/>
    </w:rPr>
  </w:style>
  <w:style w:type="paragraph" w:styleId="ListParagraph">
    <w:name w:val="List Paragraph"/>
    <w:basedOn w:val="Normal"/>
    <w:uiPriority w:val="1"/>
    <w:qFormat/>
    <w:rsid w:val="001B3792"/>
    <w:pPr>
      <w:widowControl w:val="0"/>
      <w:autoSpaceDE w:val="0"/>
      <w:autoSpaceDN w:val="0"/>
      <w:spacing w:line="244" w:lineRule="exact"/>
      <w:ind w:left="820" w:hanging="361"/>
    </w:pPr>
    <w:rPr>
      <w:rFonts w:ascii="Arial" w:eastAsia="Arial" w:hAnsi="Arial" w:cs="Arial"/>
      <w:kern w:val="0"/>
      <w:lang w:val="en-US"/>
      <w14:ligatures w14:val="none"/>
    </w:rPr>
  </w:style>
  <w:style w:type="character" w:styleId="Hyperlink">
    <w:name w:val="Hyperlink"/>
    <w:basedOn w:val="DefaultParagraphFont"/>
    <w:uiPriority w:val="99"/>
    <w:unhideWhenUsed/>
    <w:rsid w:val="00373237"/>
    <w:rPr>
      <w:color w:val="0563C1" w:themeColor="hyperlink"/>
      <w:u w:val="single"/>
    </w:rPr>
  </w:style>
  <w:style w:type="paragraph" w:styleId="List">
    <w:name w:val="List"/>
    <w:basedOn w:val="Normal"/>
    <w:link w:val="ListChar"/>
    <w:uiPriority w:val="7"/>
    <w:qFormat/>
    <w:rsid w:val="00373237"/>
    <w:pPr>
      <w:spacing w:after="200"/>
      <w:ind w:left="1440" w:hanging="720"/>
    </w:pPr>
    <w:rPr>
      <w:rFonts w:ascii="Avenir Next LT Pro" w:hAnsi="Avenir Next LT Pro"/>
      <w:kern w:val="0"/>
      <w:szCs w:val="24"/>
      <w14:ligatures w14:val="none"/>
    </w:rPr>
  </w:style>
  <w:style w:type="character" w:customStyle="1" w:styleId="ListChar">
    <w:name w:val="List Char"/>
    <w:basedOn w:val="DefaultParagraphFont"/>
    <w:link w:val="List"/>
    <w:uiPriority w:val="7"/>
    <w:rsid w:val="00373237"/>
    <w:rPr>
      <w:rFonts w:ascii="Avenir Next LT Pro" w:hAnsi="Avenir Next LT Pro"/>
      <w:kern w:val="0"/>
      <w:szCs w:val="24"/>
      <w14:ligatures w14:val="none"/>
    </w:rPr>
  </w:style>
  <w:style w:type="character" w:styleId="UnresolvedMention">
    <w:name w:val="Unresolved Mention"/>
    <w:basedOn w:val="DefaultParagraphFont"/>
    <w:uiPriority w:val="99"/>
    <w:semiHidden/>
    <w:unhideWhenUsed/>
    <w:rsid w:val="005B4688"/>
    <w:rPr>
      <w:color w:val="605E5C"/>
      <w:shd w:val="clear" w:color="auto" w:fill="E1DFDD"/>
    </w:rPr>
  </w:style>
  <w:style w:type="table" w:styleId="TableGrid">
    <w:name w:val="Table Grid"/>
    <w:basedOn w:val="TableNormal"/>
    <w:uiPriority w:val="39"/>
    <w:rsid w:val="00EB53AD"/>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semiHidden/>
    <w:unhideWhenUsed/>
    <w:rsid w:val="00EB53AD"/>
    <w:rPr>
      <w:sz w:val="16"/>
      <w:szCs w:val="16"/>
    </w:rPr>
  </w:style>
  <w:style w:type="paragraph" w:styleId="CommentText">
    <w:name w:val="annotation text"/>
    <w:basedOn w:val="Normal"/>
    <w:link w:val="CommentTextChar"/>
    <w:unhideWhenUsed/>
    <w:rsid w:val="00EB53AD"/>
    <w:pPr>
      <w:spacing w:after="200"/>
    </w:pPr>
    <w:rPr>
      <w:kern w:val="0"/>
      <w:sz w:val="20"/>
      <w:szCs w:val="20"/>
      <w14:ligatures w14:val="none"/>
    </w:rPr>
  </w:style>
  <w:style w:type="character" w:customStyle="1" w:styleId="CommentTextChar">
    <w:name w:val="Comment Text Char"/>
    <w:basedOn w:val="DefaultParagraphFont"/>
    <w:link w:val="CommentText"/>
    <w:rsid w:val="00EB53AD"/>
    <w:rPr>
      <w:kern w:val="0"/>
      <w:sz w:val="20"/>
      <w:szCs w:val="20"/>
      <w14:ligatures w14:val="none"/>
    </w:rPr>
  </w:style>
  <w:style w:type="paragraph" w:styleId="Header">
    <w:name w:val="header"/>
    <w:basedOn w:val="Normal"/>
    <w:link w:val="HeaderChar"/>
    <w:uiPriority w:val="99"/>
    <w:unhideWhenUsed/>
    <w:rsid w:val="00CA2A35"/>
    <w:pPr>
      <w:tabs>
        <w:tab w:val="center" w:pos="4513"/>
        <w:tab w:val="right" w:pos="9026"/>
      </w:tabs>
    </w:pPr>
  </w:style>
  <w:style w:type="character" w:customStyle="1" w:styleId="HeaderChar">
    <w:name w:val="Header Char"/>
    <w:basedOn w:val="DefaultParagraphFont"/>
    <w:link w:val="Header"/>
    <w:uiPriority w:val="99"/>
    <w:rsid w:val="00CA2A35"/>
  </w:style>
  <w:style w:type="paragraph" w:styleId="Footer">
    <w:name w:val="footer"/>
    <w:basedOn w:val="Normal"/>
    <w:link w:val="FooterChar"/>
    <w:uiPriority w:val="99"/>
    <w:unhideWhenUsed/>
    <w:rsid w:val="00CA2A35"/>
    <w:pPr>
      <w:tabs>
        <w:tab w:val="center" w:pos="4513"/>
        <w:tab w:val="right" w:pos="9026"/>
      </w:tabs>
    </w:pPr>
  </w:style>
  <w:style w:type="character" w:customStyle="1" w:styleId="FooterChar">
    <w:name w:val="Footer Char"/>
    <w:basedOn w:val="DefaultParagraphFont"/>
    <w:link w:val="Footer"/>
    <w:uiPriority w:val="99"/>
    <w:rsid w:val="00CA2A35"/>
  </w:style>
  <w:style w:type="character" w:styleId="FollowedHyperlink">
    <w:name w:val="FollowedHyperlink"/>
    <w:basedOn w:val="DefaultParagraphFont"/>
    <w:uiPriority w:val="99"/>
    <w:semiHidden/>
    <w:unhideWhenUsed/>
    <w:rsid w:val="00925A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mplaints@anglicanoverseasaid.org.au" TargetMode="External"/><Relationship Id="rId18" Type="http://schemas.openxmlformats.org/officeDocument/2006/relationships/hyperlink" Target="https://anglicanoverseasaid.org.au/wp-content/uploads/2026/09/Whistleblowing-Policy-with-Annexures-website.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mailto:chairfrac@anglicanoverseasaid.org.au" TargetMode="External"/><Relationship Id="rId17" Type="http://schemas.openxmlformats.org/officeDocument/2006/relationships/hyperlink" Target="https://anglicanoverseasaid.org.au/wp-content/uploads/2026/09/Whistleblowing-Policy-with-Annexures-website.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asic.gov.au/report-misconduc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plaints@anglicanoverseasaid.org.au"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mailto:chair@anglicanoverseasaid.org.au" TargetMode="External"/><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https://anglicanoverseasaid.org.au/wp-content/uploads/2026/09/Whistleblowing-Policy-with-Annexures-websit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hairfrac@anglicanoverseasaid.org.au"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0295BEB92485448D34043BE7F8C8E5" ma:contentTypeVersion="3" ma:contentTypeDescription="Create a new document." ma:contentTypeScope="" ma:versionID="26b4235fbccec412a43d725fcb664d1e">
  <xsd:schema xmlns:xsd="http://www.w3.org/2001/XMLSchema" xmlns:xs="http://www.w3.org/2001/XMLSchema" xmlns:p="http://schemas.microsoft.com/office/2006/metadata/properties" xmlns:ns2="2975babe-7b64-44cc-80fd-8954acb2558a" targetNamespace="http://schemas.microsoft.com/office/2006/metadata/properties" ma:root="true" ma:fieldsID="31f0c8f033e8885f9f4d422e886ec09e" ns2:_="">
    <xsd:import namespace="2975babe-7b64-44cc-80fd-8954acb2558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75babe-7b64-44cc-80fd-8954acb255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8A65D1-5163-4853-B134-125DDEA981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CFD299-09EF-4669-AD16-8EA3F9E2C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5babe-7b64-44cc-80fd-8954acb25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D2A558-632C-495E-8B4D-70DD162B82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1036</Words>
  <Characters>6063</Characters>
  <Application>Microsoft Office Word</Application>
  <DocSecurity>0</DocSecurity>
  <Lines>178</Lines>
  <Paragraphs>93</Paragraphs>
  <ScaleCrop>false</ScaleCrop>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Ruthven</dc:creator>
  <cp:keywords/>
  <dc:description/>
  <cp:lastModifiedBy>Georgia Debono</cp:lastModifiedBy>
  <cp:revision>159</cp:revision>
  <dcterms:created xsi:type="dcterms:W3CDTF">2025-04-08T17:29:00Z</dcterms:created>
  <dcterms:modified xsi:type="dcterms:W3CDTF">2026-09-11T06:51:00Z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0x010100FD0295BEB92485448D34043BE7F8C8E5</vt:lpwstr>
  </property>
</Properties>
</file>